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4C08E2" w:rsidRPr="009468B0" w14:paraId="6EF9955C" w14:textId="77777777" w:rsidTr="003E7505">
        <w:trPr>
          <w:trHeight w:val="425"/>
        </w:trPr>
        <w:tc>
          <w:tcPr>
            <w:tcW w:w="7792" w:type="dxa"/>
            <w:gridSpan w:val="5"/>
            <w:shd w:val="clear" w:color="auto" w:fill="DEEAF6" w:themeFill="accent1" w:themeFillTint="33"/>
            <w:vAlign w:val="center"/>
          </w:tcPr>
          <w:p w14:paraId="74CDAC1F" w14:textId="77777777" w:rsidR="004C08E2" w:rsidRPr="009468B0" w:rsidRDefault="004C08E2"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1151175A" w14:textId="77777777" w:rsidR="004C08E2" w:rsidRPr="009468B0" w:rsidRDefault="004C08E2" w:rsidP="003E7505">
            <w:pPr>
              <w:rPr>
                <w:sz w:val="20"/>
                <w:szCs w:val="20"/>
              </w:rPr>
            </w:pPr>
            <w:r w:rsidRPr="009468B0">
              <w:rPr>
                <w:sz w:val="20"/>
                <w:szCs w:val="20"/>
              </w:rPr>
              <w:t>RAZRED:</w:t>
            </w:r>
            <w:r>
              <w:rPr>
                <w:sz w:val="20"/>
                <w:szCs w:val="20"/>
              </w:rPr>
              <w:t xml:space="preserve"> 4.</w:t>
            </w:r>
          </w:p>
        </w:tc>
      </w:tr>
      <w:tr w:rsidR="004C08E2" w:rsidRPr="009468B0" w14:paraId="1E8FBF88" w14:textId="77777777" w:rsidTr="003E7505">
        <w:trPr>
          <w:trHeight w:val="842"/>
        </w:trPr>
        <w:tc>
          <w:tcPr>
            <w:tcW w:w="6516" w:type="dxa"/>
            <w:gridSpan w:val="4"/>
            <w:shd w:val="clear" w:color="auto" w:fill="DEEAF6" w:themeFill="accent1" w:themeFillTint="33"/>
          </w:tcPr>
          <w:p w14:paraId="77E3D711" w14:textId="77777777" w:rsidR="004C08E2" w:rsidRPr="009468B0" w:rsidRDefault="004C08E2" w:rsidP="003E7505">
            <w:pPr>
              <w:rPr>
                <w:sz w:val="20"/>
                <w:szCs w:val="20"/>
              </w:rPr>
            </w:pPr>
            <w:r w:rsidRPr="009468B0">
              <w:rPr>
                <w:sz w:val="20"/>
                <w:szCs w:val="20"/>
              </w:rPr>
              <w:t>UČITELJICA/UČITELJ:</w:t>
            </w:r>
          </w:p>
        </w:tc>
        <w:tc>
          <w:tcPr>
            <w:tcW w:w="1276" w:type="dxa"/>
            <w:shd w:val="clear" w:color="auto" w:fill="DEEAF6" w:themeFill="accent1" w:themeFillTint="33"/>
          </w:tcPr>
          <w:p w14:paraId="7ABE8FB3" w14:textId="77777777" w:rsidR="004C08E2" w:rsidRPr="009468B0" w:rsidRDefault="004C08E2" w:rsidP="003E7505">
            <w:pPr>
              <w:rPr>
                <w:sz w:val="20"/>
                <w:szCs w:val="20"/>
              </w:rPr>
            </w:pPr>
            <w:r w:rsidRPr="009468B0">
              <w:rPr>
                <w:sz w:val="20"/>
                <w:szCs w:val="20"/>
              </w:rPr>
              <w:t>NADNEVAK:</w:t>
            </w:r>
          </w:p>
        </w:tc>
        <w:tc>
          <w:tcPr>
            <w:tcW w:w="1270" w:type="dxa"/>
            <w:shd w:val="clear" w:color="auto" w:fill="DEEAF6" w:themeFill="accent1" w:themeFillTint="33"/>
          </w:tcPr>
          <w:p w14:paraId="7B9BAED9" w14:textId="77777777" w:rsidR="004C08E2" w:rsidRPr="009468B0" w:rsidRDefault="004C08E2" w:rsidP="003E7505">
            <w:pPr>
              <w:rPr>
                <w:sz w:val="20"/>
                <w:szCs w:val="20"/>
              </w:rPr>
            </w:pPr>
            <w:r w:rsidRPr="009468B0">
              <w:rPr>
                <w:sz w:val="20"/>
                <w:szCs w:val="20"/>
              </w:rPr>
              <w:t>REDNI BROJ SATA:</w:t>
            </w:r>
            <w:r>
              <w:rPr>
                <w:sz w:val="20"/>
                <w:szCs w:val="20"/>
              </w:rPr>
              <w:t xml:space="preserve"> 25.</w:t>
            </w:r>
          </w:p>
        </w:tc>
      </w:tr>
      <w:tr w:rsidR="004C08E2" w:rsidRPr="009468B0" w14:paraId="02FEBD41" w14:textId="77777777" w:rsidTr="003E7505">
        <w:trPr>
          <w:trHeight w:val="393"/>
        </w:trPr>
        <w:tc>
          <w:tcPr>
            <w:tcW w:w="9062" w:type="dxa"/>
            <w:gridSpan w:val="6"/>
            <w:vAlign w:val="center"/>
          </w:tcPr>
          <w:p w14:paraId="0BB39243" w14:textId="77777777" w:rsidR="004C08E2" w:rsidRPr="009468B0" w:rsidRDefault="004C08E2"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4C08E2" w:rsidRPr="009468B0" w14:paraId="1D7D5518" w14:textId="77777777" w:rsidTr="003E7505">
        <w:trPr>
          <w:trHeight w:val="415"/>
        </w:trPr>
        <w:tc>
          <w:tcPr>
            <w:tcW w:w="4531" w:type="dxa"/>
            <w:gridSpan w:val="2"/>
            <w:vAlign w:val="center"/>
          </w:tcPr>
          <w:p w14:paraId="01AF20D6" w14:textId="77777777" w:rsidR="004C08E2" w:rsidRPr="00A30862" w:rsidRDefault="004C08E2" w:rsidP="003E7505">
            <w:pPr>
              <w:rPr>
                <w:sz w:val="20"/>
                <w:szCs w:val="20"/>
              </w:rPr>
            </w:pPr>
            <w:r w:rsidRPr="009468B0">
              <w:rPr>
                <w:sz w:val="20"/>
                <w:szCs w:val="20"/>
              </w:rPr>
              <w:t>NASTAVNA JEDINICA:</w:t>
            </w:r>
            <w:r>
              <w:rPr>
                <w:sz w:val="20"/>
                <w:szCs w:val="20"/>
              </w:rPr>
              <w:t xml:space="preserve"> </w:t>
            </w:r>
            <w:r>
              <w:rPr>
                <w:b/>
                <w:bCs/>
                <w:sz w:val="20"/>
                <w:szCs w:val="20"/>
              </w:rPr>
              <w:t>Nizinska Hrvatska – kulturno-</w:t>
            </w:r>
            <w:r>
              <w:rPr>
                <w:b/>
                <w:bCs/>
                <w:sz w:val="20"/>
                <w:szCs w:val="20"/>
              </w:rPr>
              <w:br/>
              <w:t xml:space="preserve">-povijesne znamenitosti </w:t>
            </w:r>
            <w:r>
              <w:rPr>
                <w:sz w:val="20"/>
                <w:szCs w:val="20"/>
              </w:rPr>
              <w:t>– sat učenja novih nastavnih sadržaja</w:t>
            </w:r>
          </w:p>
        </w:tc>
        <w:tc>
          <w:tcPr>
            <w:tcW w:w="4531" w:type="dxa"/>
            <w:gridSpan w:val="4"/>
            <w:vAlign w:val="center"/>
          </w:tcPr>
          <w:p w14:paraId="368B6A64" w14:textId="77777777" w:rsidR="004C08E2" w:rsidRPr="009F2FC8" w:rsidRDefault="004C08E2" w:rsidP="003E7505">
            <w:pPr>
              <w:rPr>
                <w:i/>
                <w:iCs/>
                <w:sz w:val="20"/>
                <w:szCs w:val="20"/>
              </w:rPr>
            </w:pPr>
            <w:r>
              <w:rPr>
                <w:sz w:val="20"/>
                <w:szCs w:val="20"/>
              </w:rPr>
              <w:t xml:space="preserve">DOS: </w:t>
            </w:r>
            <w:hyperlink r:id="rId5" w:history="1">
              <w:r w:rsidRPr="007331DB">
                <w:rPr>
                  <w:rStyle w:val="Hyperlink"/>
                  <w:i/>
                  <w:iCs/>
                  <w:sz w:val="20"/>
                  <w:szCs w:val="20"/>
                </w:rPr>
                <w:t>Nizinska Hrvatska – kulturno-povijesne znamenitosti</w:t>
              </w:r>
            </w:hyperlink>
          </w:p>
        </w:tc>
      </w:tr>
      <w:tr w:rsidR="004C08E2" w:rsidRPr="009468B0" w14:paraId="763F9F85" w14:textId="77777777" w:rsidTr="003E7505">
        <w:trPr>
          <w:trHeight w:val="420"/>
        </w:trPr>
        <w:tc>
          <w:tcPr>
            <w:tcW w:w="9062" w:type="dxa"/>
            <w:gridSpan w:val="6"/>
            <w:vAlign w:val="center"/>
          </w:tcPr>
          <w:p w14:paraId="6C363296" w14:textId="77777777" w:rsidR="004C08E2" w:rsidRPr="009468B0" w:rsidRDefault="004C08E2" w:rsidP="003E7505">
            <w:pPr>
              <w:jc w:val="both"/>
              <w:rPr>
                <w:sz w:val="20"/>
                <w:szCs w:val="20"/>
              </w:rPr>
            </w:pPr>
            <w:r w:rsidRPr="009468B0">
              <w:rPr>
                <w:sz w:val="20"/>
                <w:szCs w:val="20"/>
              </w:rPr>
              <w:t>CILJ SATA:</w:t>
            </w:r>
            <w:r>
              <w:rPr>
                <w:sz w:val="20"/>
                <w:szCs w:val="20"/>
              </w:rPr>
              <w:t xml:space="preserve"> Upoznati najvažnije kulturno-povijesne spomenike, pučke običaje i osobe koje potječu iz nizinskih krajeva.</w:t>
            </w:r>
          </w:p>
        </w:tc>
      </w:tr>
      <w:tr w:rsidR="004C08E2" w:rsidRPr="009468B0" w14:paraId="4C3D7BFE" w14:textId="77777777" w:rsidTr="003E7505">
        <w:trPr>
          <w:trHeight w:val="398"/>
        </w:trPr>
        <w:tc>
          <w:tcPr>
            <w:tcW w:w="9062" w:type="dxa"/>
            <w:gridSpan w:val="6"/>
            <w:vAlign w:val="center"/>
          </w:tcPr>
          <w:p w14:paraId="01D7BB6A" w14:textId="77777777" w:rsidR="004C08E2" w:rsidRPr="008C0EBD" w:rsidRDefault="004C08E2" w:rsidP="003E7505">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4C08E2" w:rsidRPr="009468B0" w14:paraId="105276DC" w14:textId="77777777" w:rsidTr="003E7505">
        <w:trPr>
          <w:trHeight w:val="417"/>
        </w:trPr>
        <w:tc>
          <w:tcPr>
            <w:tcW w:w="9062" w:type="dxa"/>
            <w:gridSpan w:val="6"/>
            <w:vAlign w:val="center"/>
          </w:tcPr>
          <w:p w14:paraId="6DCA98BD" w14:textId="77777777" w:rsidR="004C08E2" w:rsidRPr="009468B0" w:rsidRDefault="004C08E2" w:rsidP="003E7505">
            <w:pPr>
              <w:jc w:val="center"/>
              <w:rPr>
                <w:sz w:val="20"/>
                <w:szCs w:val="20"/>
              </w:rPr>
            </w:pPr>
            <w:r w:rsidRPr="009468B0">
              <w:rPr>
                <w:sz w:val="20"/>
                <w:szCs w:val="20"/>
              </w:rPr>
              <w:t>TIJEK NASTAVNOGA SATA</w:t>
            </w:r>
          </w:p>
        </w:tc>
      </w:tr>
      <w:tr w:rsidR="004C08E2" w:rsidRPr="00C208B7" w14:paraId="2529287B" w14:textId="77777777" w:rsidTr="003E7505">
        <w:tc>
          <w:tcPr>
            <w:tcW w:w="1634" w:type="dxa"/>
            <w:vAlign w:val="center"/>
          </w:tcPr>
          <w:p w14:paraId="46A6947D" w14:textId="77777777" w:rsidR="004C08E2" w:rsidRPr="00C208B7" w:rsidRDefault="004C08E2"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7F9B4C95" w14:textId="77777777" w:rsidR="004C08E2" w:rsidRPr="00C208B7" w:rsidRDefault="004C08E2" w:rsidP="003E7505">
            <w:pPr>
              <w:jc w:val="center"/>
              <w:rPr>
                <w:sz w:val="18"/>
                <w:szCs w:val="18"/>
              </w:rPr>
            </w:pPr>
            <w:r w:rsidRPr="00C208B7">
              <w:rPr>
                <w:sz w:val="18"/>
                <w:szCs w:val="18"/>
              </w:rPr>
              <w:t>SADRŽAJ</w:t>
            </w:r>
          </w:p>
        </w:tc>
        <w:tc>
          <w:tcPr>
            <w:tcW w:w="1276" w:type="dxa"/>
            <w:vAlign w:val="center"/>
          </w:tcPr>
          <w:p w14:paraId="03D5F3C8" w14:textId="77777777" w:rsidR="004C08E2" w:rsidRPr="00C208B7" w:rsidRDefault="004C08E2" w:rsidP="003E7505">
            <w:pPr>
              <w:jc w:val="center"/>
              <w:rPr>
                <w:sz w:val="18"/>
                <w:szCs w:val="18"/>
              </w:rPr>
            </w:pPr>
            <w:r w:rsidRPr="00C208B7">
              <w:rPr>
                <w:sz w:val="18"/>
                <w:szCs w:val="18"/>
              </w:rPr>
              <w:t>OBLICI, METODE, SREDSTVA</w:t>
            </w:r>
          </w:p>
        </w:tc>
        <w:tc>
          <w:tcPr>
            <w:tcW w:w="1276" w:type="dxa"/>
            <w:vAlign w:val="center"/>
          </w:tcPr>
          <w:p w14:paraId="41F5F8AD" w14:textId="77777777" w:rsidR="004C08E2" w:rsidRPr="00C208B7" w:rsidRDefault="004C08E2"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1451E775" w14:textId="77777777" w:rsidR="004C08E2" w:rsidRPr="00C208B7" w:rsidRDefault="004C08E2" w:rsidP="003E7505">
            <w:pPr>
              <w:jc w:val="center"/>
              <w:rPr>
                <w:sz w:val="18"/>
                <w:szCs w:val="18"/>
              </w:rPr>
            </w:pPr>
            <w:r>
              <w:rPr>
                <w:sz w:val="18"/>
                <w:szCs w:val="18"/>
              </w:rPr>
              <w:t>KONCEPTI</w:t>
            </w:r>
            <w:r w:rsidRPr="00C208B7">
              <w:rPr>
                <w:sz w:val="18"/>
                <w:szCs w:val="18"/>
              </w:rPr>
              <w:t>, OČEKIVANI ISHODI</w:t>
            </w:r>
          </w:p>
        </w:tc>
      </w:tr>
      <w:tr w:rsidR="004C08E2" w:rsidRPr="00C208B7" w14:paraId="4E2EBFB9" w14:textId="77777777" w:rsidTr="003E7505">
        <w:tc>
          <w:tcPr>
            <w:tcW w:w="1634" w:type="dxa"/>
          </w:tcPr>
          <w:p w14:paraId="3702BA45" w14:textId="77777777" w:rsidR="004C08E2" w:rsidRPr="00C208B7" w:rsidRDefault="004C08E2" w:rsidP="003E7505">
            <w:pPr>
              <w:rPr>
                <w:sz w:val="18"/>
                <w:szCs w:val="18"/>
              </w:rPr>
            </w:pPr>
          </w:p>
          <w:p w14:paraId="7EB0BCC2" w14:textId="77777777" w:rsidR="004C08E2" w:rsidRDefault="004C08E2" w:rsidP="003E7505">
            <w:pPr>
              <w:rPr>
                <w:sz w:val="18"/>
                <w:szCs w:val="18"/>
              </w:rPr>
            </w:pPr>
            <w:r w:rsidRPr="001A4282">
              <w:rPr>
                <w:sz w:val="18"/>
                <w:szCs w:val="18"/>
              </w:rPr>
              <w:t>1.</w:t>
            </w:r>
            <w:r>
              <w:rPr>
                <w:sz w:val="18"/>
                <w:szCs w:val="18"/>
              </w:rPr>
              <w:t xml:space="preserve"> Motivacija</w:t>
            </w:r>
          </w:p>
          <w:p w14:paraId="5D465A8E" w14:textId="77777777" w:rsidR="004C08E2" w:rsidRPr="001A4282" w:rsidRDefault="004C08E2" w:rsidP="003E7505">
            <w:pPr>
              <w:rPr>
                <w:sz w:val="18"/>
                <w:szCs w:val="18"/>
              </w:rPr>
            </w:pPr>
          </w:p>
          <w:p w14:paraId="6F0CF1FE" w14:textId="77777777" w:rsidR="004C08E2" w:rsidRPr="00C208B7" w:rsidRDefault="004C08E2" w:rsidP="003E7505">
            <w:pPr>
              <w:rPr>
                <w:sz w:val="18"/>
                <w:szCs w:val="18"/>
              </w:rPr>
            </w:pPr>
          </w:p>
          <w:p w14:paraId="5EAC9981" w14:textId="77777777" w:rsidR="004C08E2" w:rsidRPr="00C208B7" w:rsidRDefault="004C08E2" w:rsidP="003E7505">
            <w:pPr>
              <w:rPr>
                <w:sz w:val="18"/>
                <w:szCs w:val="18"/>
              </w:rPr>
            </w:pPr>
          </w:p>
          <w:p w14:paraId="1E89CA00" w14:textId="77777777" w:rsidR="004C08E2" w:rsidRPr="00C208B7" w:rsidRDefault="004C08E2" w:rsidP="003E7505">
            <w:pPr>
              <w:rPr>
                <w:sz w:val="18"/>
                <w:szCs w:val="18"/>
              </w:rPr>
            </w:pPr>
          </w:p>
          <w:p w14:paraId="27171733" w14:textId="77777777" w:rsidR="004C08E2" w:rsidRPr="00C208B7" w:rsidRDefault="004C08E2" w:rsidP="003E7505">
            <w:pPr>
              <w:rPr>
                <w:sz w:val="18"/>
                <w:szCs w:val="18"/>
              </w:rPr>
            </w:pPr>
          </w:p>
          <w:p w14:paraId="3BE1D805" w14:textId="77777777" w:rsidR="004C08E2" w:rsidRPr="00C208B7" w:rsidRDefault="004C08E2" w:rsidP="003E7505">
            <w:pPr>
              <w:rPr>
                <w:sz w:val="18"/>
                <w:szCs w:val="18"/>
              </w:rPr>
            </w:pPr>
          </w:p>
          <w:p w14:paraId="6228FF25" w14:textId="77777777" w:rsidR="004C08E2" w:rsidRDefault="004C08E2" w:rsidP="003E7505">
            <w:pPr>
              <w:rPr>
                <w:sz w:val="18"/>
                <w:szCs w:val="18"/>
              </w:rPr>
            </w:pPr>
          </w:p>
          <w:p w14:paraId="59D12BA5" w14:textId="77777777" w:rsidR="004C08E2" w:rsidRDefault="004C08E2" w:rsidP="003E7505">
            <w:pPr>
              <w:rPr>
                <w:sz w:val="18"/>
                <w:szCs w:val="18"/>
              </w:rPr>
            </w:pPr>
          </w:p>
          <w:p w14:paraId="488446C9" w14:textId="77777777" w:rsidR="004C08E2" w:rsidRDefault="004C08E2" w:rsidP="003E7505">
            <w:pPr>
              <w:rPr>
                <w:sz w:val="18"/>
                <w:szCs w:val="18"/>
              </w:rPr>
            </w:pPr>
            <w:r>
              <w:rPr>
                <w:sz w:val="18"/>
                <w:szCs w:val="18"/>
              </w:rPr>
              <w:t>2. Spoznavanje  novih nastavnih sadržaja</w:t>
            </w:r>
          </w:p>
          <w:p w14:paraId="159C71CD" w14:textId="77777777" w:rsidR="004C08E2" w:rsidRDefault="004C08E2" w:rsidP="003E7505">
            <w:pPr>
              <w:rPr>
                <w:sz w:val="18"/>
                <w:szCs w:val="18"/>
              </w:rPr>
            </w:pPr>
          </w:p>
          <w:p w14:paraId="2DC684B7" w14:textId="77777777" w:rsidR="004C08E2" w:rsidRDefault="004C08E2" w:rsidP="003E7505">
            <w:pPr>
              <w:rPr>
                <w:sz w:val="18"/>
                <w:szCs w:val="18"/>
              </w:rPr>
            </w:pPr>
          </w:p>
          <w:p w14:paraId="33DE1FA5" w14:textId="77777777" w:rsidR="004C08E2" w:rsidRDefault="004C08E2" w:rsidP="003E7505">
            <w:pPr>
              <w:rPr>
                <w:sz w:val="18"/>
                <w:szCs w:val="18"/>
              </w:rPr>
            </w:pPr>
          </w:p>
          <w:p w14:paraId="6B70DB80" w14:textId="77777777" w:rsidR="004C08E2" w:rsidRDefault="004C08E2" w:rsidP="003E7505">
            <w:pPr>
              <w:rPr>
                <w:sz w:val="18"/>
                <w:szCs w:val="18"/>
              </w:rPr>
            </w:pPr>
          </w:p>
          <w:p w14:paraId="63A1A02E" w14:textId="77777777" w:rsidR="004C08E2" w:rsidRDefault="004C08E2" w:rsidP="003E7505">
            <w:pPr>
              <w:rPr>
                <w:sz w:val="18"/>
                <w:szCs w:val="18"/>
              </w:rPr>
            </w:pPr>
          </w:p>
          <w:p w14:paraId="4A8AE717" w14:textId="77777777" w:rsidR="004C08E2" w:rsidRDefault="004C08E2" w:rsidP="003E7505">
            <w:pPr>
              <w:rPr>
                <w:sz w:val="18"/>
                <w:szCs w:val="18"/>
              </w:rPr>
            </w:pPr>
          </w:p>
          <w:p w14:paraId="4DD04A27" w14:textId="77777777" w:rsidR="004C08E2" w:rsidRDefault="004C08E2" w:rsidP="003E7505">
            <w:pPr>
              <w:rPr>
                <w:sz w:val="18"/>
                <w:szCs w:val="18"/>
              </w:rPr>
            </w:pPr>
          </w:p>
          <w:p w14:paraId="4AB98A1E" w14:textId="77777777" w:rsidR="004C08E2" w:rsidRDefault="004C08E2" w:rsidP="003E7505">
            <w:pPr>
              <w:rPr>
                <w:sz w:val="18"/>
                <w:szCs w:val="18"/>
              </w:rPr>
            </w:pPr>
          </w:p>
          <w:p w14:paraId="4AF47378" w14:textId="77777777" w:rsidR="004C08E2" w:rsidRDefault="004C08E2" w:rsidP="003E7505">
            <w:pPr>
              <w:rPr>
                <w:sz w:val="18"/>
                <w:szCs w:val="18"/>
              </w:rPr>
            </w:pPr>
          </w:p>
          <w:p w14:paraId="1EFEA2E1" w14:textId="77777777" w:rsidR="004C08E2" w:rsidRDefault="004C08E2" w:rsidP="003E7505">
            <w:pPr>
              <w:rPr>
                <w:sz w:val="18"/>
                <w:szCs w:val="18"/>
              </w:rPr>
            </w:pPr>
          </w:p>
          <w:p w14:paraId="29BB54E0" w14:textId="77777777" w:rsidR="004C08E2" w:rsidRDefault="004C08E2" w:rsidP="003E7505">
            <w:pPr>
              <w:rPr>
                <w:sz w:val="18"/>
                <w:szCs w:val="18"/>
              </w:rPr>
            </w:pPr>
          </w:p>
          <w:p w14:paraId="12B3E5A0" w14:textId="77777777" w:rsidR="004C08E2" w:rsidRDefault="004C08E2" w:rsidP="003E7505">
            <w:pPr>
              <w:rPr>
                <w:sz w:val="18"/>
                <w:szCs w:val="18"/>
              </w:rPr>
            </w:pPr>
          </w:p>
          <w:p w14:paraId="1A7CF335" w14:textId="77777777" w:rsidR="004C08E2" w:rsidRDefault="004C08E2" w:rsidP="003E7505">
            <w:pPr>
              <w:rPr>
                <w:sz w:val="18"/>
                <w:szCs w:val="18"/>
              </w:rPr>
            </w:pPr>
          </w:p>
          <w:p w14:paraId="468B080D" w14:textId="77777777" w:rsidR="004C08E2" w:rsidRDefault="004C08E2" w:rsidP="003E7505">
            <w:pPr>
              <w:rPr>
                <w:sz w:val="18"/>
                <w:szCs w:val="18"/>
              </w:rPr>
            </w:pPr>
          </w:p>
          <w:p w14:paraId="5EC0C5B8" w14:textId="77777777" w:rsidR="004C08E2" w:rsidRDefault="004C08E2" w:rsidP="003E7505">
            <w:pPr>
              <w:rPr>
                <w:sz w:val="18"/>
                <w:szCs w:val="18"/>
              </w:rPr>
            </w:pPr>
          </w:p>
          <w:p w14:paraId="246E0C5F" w14:textId="77777777" w:rsidR="004C08E2" w:rsidRDefault="004C08E2" w:rsidP="003E7505">
            <w:pPr>
              <w:rPr>
                <w:sz w:val="18"/>
                <w:szCs w:val="18"/>
              </w:rPr>
            </w:pPr>
          </w:p>
          <w:p w14:paraId="2CDD5AE6" w14:textId="77777777" w:rsidR="004C08E2" w:rsidRDefault="004C08E2" w:rsidP="003E7505">
            <w:pPr>
              <w:rPr>
                <w:sz w:val="18"/>
                <w:szCs w:val="18"/>
              </w:rPr>
            </w:pPr>
          </w:p>
          <w:p w14:paraId="42F500D9" w14:textId="77777777" w:rsidR="004C08E2" w:rsidRDefault="004C08E2" w:rsidP="003E7505">
            <w:pPr>
              <w:rPr>
                <w:sz w:val="18"/>
                <w:szCs w:val="18"/>
              </w:rPr>
            </w:pPr>
          </w:p>
          <w:p w14:paraId="4C2E4FC3" w14:textId="77777777" w:rsidR="004C08E2" w:rsidRDefault="004C08E2" w:rsidP="003E7505">
            <w:pPr>
              <w:rPr>
                <w:sz w:val="18"/>
                <w:szCs w:val="18"/>
              </w:rPr>
            </w:pPr>
          </w:p>
          <w:p w14:paraId="27B6B7E5" w14:textId="77777777" w:rsidR="004C08E2" w:rsidRDefault="004C08E2" w:rsidP="003E7505">
            <w:pPr>
              <w:rPr>
                <w:sz w:val="18"/>
                <w:szCs w:val="18"/>
              </w:rPr>
            </w:pPr>
          </w:p>
          <w:p w14:paraId="27B98DAE" w14:textId="77777777" w:rsidR="004C08E2" w:rsidRDefault="004C08E2" w:rsidP="003E7505">
            <w:pPr>
              <w:rPr>
                <w:sz w:val="18"/>
                <w:szCs w:val="18"/>
              </w:rPr>
            </w:pPr>
          </w:p>
          <w:p w14:paraId="147D1C9D" w14:textId="77777777" w:rsidR="004C08E2" w:rsidRDefault="004C08E2" w:rsidP="003E7505">
            <w:pPr>
              <w:rPr>
                <w:sz w:val="18"/>
                <w:szCs w:val="18"/>
              </w:rPr>
            </w:pPr>
          </w:p>
          <w:p w14:paraId="1EBF62B1" w14:textId="77777777" w:rsidR="004C08E2" w:rsidRDefault="004C08E2" w:rsidP="003E7505">
            <w:pPr>
              <w:rPr>
                <w:sz w:val="18"/>
                <w:szCs w:val="18"/>
              </w:rPr>
            </w:pPr>
          </w:p>
          <w:p w14:paraId="2F39E7DC" w14:textId="77777777" w:rsidR="004C08E2" w:rsidRDefault="004C08E2" w:rsidP="003E7505">
            <w:pPr>
              <w:rPr>
                <w:sz w:val="18"/>
                <w:szCs w:val="18"/>
              </w:rPr>
            </w:pPr>
          </w:p>
          <w:p w14:paraId="5B80A84E" w14:textId="77777777" w:rsidR="004C08E2" w:rsidRDefault="004C08E2" w:rsidP="003E7505">
            <w:pPr>
              <w:rPr>
                <w:sz w:val="18"/>
                <w:szCs w:val="18"/>
              </w:rPr>
            </w:pPr>
          </w:p>
          <w:p w14:paraId="71C599D1" w14:textId="77777777" w:rsidR="004C08E2" w:rsidRDefault="004C08E2" w:rsidP="003E7505">
            <w:pPr>
              <w:rPr>
                <w:sz w:val="18"/>
                <w:szCs w:val="18"/>
              </w:rPr>
            </w:pPr>
          </w:p>
          <w:p w14:paraId="44AACCD4" w14:textId="77777777" w:rsidR="004C08E2" w:rsidRDefault="004C08E2" w:rsidP="003E7505">
            <w:pPr>
              <w:rPr>
                <w:sz w:val="18"/>
                <w:szCs w:val="18"/>
              </w:rPr>
            </w:pPr>
          </w:p>
          <w:p w14:paraId="6780BC0D" w14:textId="77777777" w:rsidR="004C08E2" w:rsidRDefault="004C08E2" w:rsidP="003E7505">
            <w:pPr>
              <w:rPr>
                <w:sz w:val="18"/>
                <w:szCs w:val="18"/>
              </w:rPr>
            </w:pPr>
          </w:p>
          <w:p w14:paraId="50BB3329" w14:textId="77777777" w:rsidR="004C08E2" w:rsidRDefault="004C08E2" w:rsidP="003E7505">
            <w:pPr>
              <w:rPr>
                <w:sz w:val="18"/>
                <w:szCs w:val="18"/>
              </w:rPr>
            </w:pPr>
          </w:p>
          <w:p w14:paraId="38A69013" w14:textId="77777777" w:rsidR="004C08E2" w:rsidRDefault="004C08E2" w:rsidP="003E7505">
            <w:pPr>
              <w:rPr>
                <w:sz w:val="18"/>
                <w:szCs w:val="18"/>
              </w:rPr>
            </w:pPr>
          </w:p>
          <w:p w14:paraId="68F1FD1F" w14:textId="77777777" w:rsidR="004C08E2" w:rsidRDefault="004C08E2" w:rsidP="003E7505">
            <w:pPr>
              <w:rPr>
                <w:sz w:val="18"/>
                <w:szCs w:val="18"/>
              </w:rPr>
            </w:pPr>
          </w:p>
          <w:p w14:paraId="26886E66" w14:textId="77777777" w:rsidR="004C08E2" w:rsidRDefault="004C08E2" w:rsidP="003E7505">
            <w:pPr>
              <w:rPr>
                <w:sz w:val="18"/>
                <w:szCs w:val="18"/>
              </w:rPr>
            </w:pPr>
          </w:p>
          <w:p w14:paraId="5AFFF441" w14:textId="77777777" w:rsidR="004C08E2" w:rsidRDefault="004C08E2" w:rsidP="003E7505">
            <w:pPr>
              <w:rPr>
                <w:sz w:val="18"/>
                <w:szCs w:val="18"/>
              </w:rPr>
            </w:pPr>
          </w:p>
          <w:p w14:paraId="284A3A1B" w14:textId="77777777" w:rsidR="004C08E2" w:rsidRDefault="004C08E2" w:rsidP="003E7505">
            <w:pPr>
              <w:rPr>
                <w:sz w:val="18"/>
                <w:szCs w:val="18"/>
              </w:rPr>
            </w:pPr>
          </w:p>
          <w:p w14:paraId="42A3E524" w14:textId="77777777" w:rsidR="004C08E2" w:rsidRDefault="004C08E2" w:rsidP="003E7505">
            <w:pPr>
              <w:rPr>
                <w:sz w:val="18"/>
                <w:szCs w:val="18"/>
              </w:rPr>
            </w:pPr>
          </w:p>
          <w:p w14:paraId="249A6CEC" w14:textId="77777777" w:rsidR="004C08E2" w:rsidRDefault="004C08E2" w:rsidP="003E7505">
            <w:pPr>
              <w:rPr>
                <w:sz w:val="18"/>
                <w:szCs w:val="18"/>
              </w:rPr>
            </w:pPr>
          </w:p>
          <w:p w14:paraId="53516137" w14:textId="77777777" w:rsidR="004C08E2" w:rsidRDefault="004C08E2" w:rsidP="003E7505">
            <w:pPr>
              <w:rPr>
                <w:sz w:val="18"/>
                <w:szCs w:val="18"/>
              </w:rPr>
            </w:pPr>
          </w:p>
          <w:p w14:paraId="740B5FC2" w14:textId="77777777" w:rsidR="004C08E2" w:rsidRDefault="004C08E2" w:rsidP="003E7505">
            <w:pPr>
              <w:rPr>
                <w:sz w:val="18"/>
                <w:szCs w:val="18"/>
              </w:rPr>
            </w:pPr>
          </w:p>
          <w:p w14:paraId="73657B14" w14:textId="77777777" w:rsidR="004C08E2" w:rsidRDefault="004C08E2" w:rsidP="003E7505">
            <w:pPr>
              <w:rPr>
                <w:sz w:val="18"/>
                <w:szCs w:val="18"/>
              </w:rPr>
            </w:pPr>
          </w:p>
          <w:p w14:paraId="172F93CC" w14:textId="77777777" w:rsidR="004C08E2" w:rsidRDefault="004C08E2" w:rsidP="003E7505">
            <w:pPr>
              <w:rPr>
                <w:sz w:val="18"/>
                <w:szCs w:val="18"/>
              </w:rPr>
            </w:pPr>
          </w:p>
          <w:p w14:paraId="1745B162" w14:textId="77777777" w:rsidR="004C08E2" w:rsidRDefault="004C08E2" w:rsidP="003E7505">
            <w:pPr>
              <w:rPr>
                <w:sz w:val="18"/>
                <w:szCs w:val="18"/>
              </w:rPr>
            </w:pPr>
            <w:r>
              <w:rPr>
                <w:sz w:val="18"/>
                <w:szCs w:val="18"/>
              </w:rPr>
              <w:t>3. Utvrđivanje novih nastavnih sadržaja:</w:t>
            </w:r>
          </w:p>
          <w:p w14:paraId="67B2BFE3" w14:textId="77777777" w:rsidR="004C08E2" w:rsidRDefault="004C08E2" w:rsidP="003E7505">
            <w:pPr>
              <w:rPr>
                <w:sz w:val="18"/>
                <w:szCs w:val="18"/>
              </w:rPr>
            </w:pPr>
            <w:r>
              <w:rPr>
                <w:sz w:val="18"/>
                <w:szCs w:val="18"/>
              </w:rPr>
              <w:t>a) Uvježbavanje</w:t>
            </w:r>
          </w:p>
          <w:p w14:paraId="4F7845A6" w14:textId="77777777" w:rsidR="004C08E2" w:rsidRDefault="004C08E2" w:rsidP="003E7505">
            <w:pPr>
              <w:rPr>
                <w:sz w:val="18"/>
                <w:szCs w:val="18"/>
              </w:rPr>
            </w:pPr>
          </w:p>
          <w:p w14:paraId="5414D782" w14:textId="77777777" w:rsidR="004C08E2" w:rsidRDefault="004C08E2" w:rsidP="003E7505">
            <w:pPr>
              <w:rPr>
                <w:sz w:val="18"/>
                <w:szCs w:val="18"/>
              </w:rPr>
            </w:pPr>
          </w:p>
          <w:p w14:paraId="3E9C66C6" w14:textId="77777777" w:rsidR="004C08E2" w:rsidRDefault="004C08E2" w:rsidP="003E7505">
            <w:pPr>
              <w:rPr>
                <w:sz w:val="18"/>
                <w:szCs w:val="18"/>
              </w:rPr>
            </w:pPr>
          </w:p>
          <w:p w14:paraId="111F9DE3" w14:textId="77777777" w:rsidR="004C08E2" w:rsidRDefault="004C08E2" w:rsidP="003E7505">
            <w:pPr>
              <w:rPr>
                <w:sz w:val="18"/>
                <w:szCs w:val="18"/>
              </w:rPr>
            </w:pPr>
          </w:p>
          <w:p w14:paraId="04F8CCC8" w14:textId="77777777" w:rsidR="004C08E2" w:rsidRDefault="004C08E2" w:rsidP="003E7505">
            <w:pPr>
              <w:rPr>
                <w:sz w:val="18"/>
                <w:szCs w:val="18"/>
              </w:rPr>
            </w:pPr>
          </w:p>
          <w:p w14:paraId="57D4DACA" w14:textId="77777777" w:rsidR="004C08E2" w:rsidRDefault="004C08E2" w:rsidP="003E7505">
            <w:pPr>
              <w:rPr>
                <w:sz w:val="18"/>
                <w:szCs w:val="18"/>
              </w:rPr>
            </w:pPr>
          </w:p>
          <w:p w14:paraId="1BDA51D3" w14:textId="77777777" w:rsidR="004C08E2" w:rsidRDefault="004C08E2" w:rsidP="003E7505">
            <w:pPr>
              <w:rPr>
                <w:sz w:val="18"/>
                <w:szCs w:val="18"/>
              </w:rPr>
            </w:pPr>
          </w:p>
          <w:p w14:paraId="2181C859" w14:textId="77777777" w:rsidR="004C08E2" w:rsidRDefault="004C08E2" w:rsidP="003E7505">
            <w:pPr>
              <w:rPr>
                <w:sz w:val="18"/>
                <w:szCs w:val="18"/>
              </w:rPr>
            </w:pPr>
          </w:p>
          <w:p w14:paraId="0AEFB6C2" w14:textId="77777777" w:rsidR="004C08E2" w:rsidRDefault="004C08E2" w:rsidP="003E7505">
            <w:pPr>
              <w:rPr>
                <w:sz w:val="18"/>
                <w:szCs w:val="18"/>
              </w:rPr>
            </w:pPr>
            <w:r>
              <w:rPr>
                <w:sz w:val="18"/>
                <w:szCs w:val="18"/>
              </w:rPr>
              <w:t>b) Ponavljanje</w:t>
            </w:r>
          </w:p>
          <w:p w14:paraId="2942DB56" w14:textId="77777777" w:rsidR="004C08E2" w:rsidRDefault="004C08E2" w:rsidP="003E7505">
            <w:pPr>
              <w:rPr>
                <w:sz w:val="18"/>
                <w:szCs w:val="18"/>
              </w:rPr>
            </w:pPr>
          </w:p>
          <w:p w14:paraId="04E54830" w14:textId="77777777" w:rsidR="004C08E2" w:rsidRDefault="004C08E2" w:rsidP="003E7505">
            <w:pPr>
              <w:rPr>
                <w:sz w:val="18"/>
                <w:szCs w:val="18"/>
              </w:rPr>
            </w:pPr>
          </w:p>
          <w:p w14:paraId="6B0F1A06" w14:textId="77777777" w:rsidR="004C08E2" w:rsidRDefault="004C08E2" w:rsidP="003E7505">
            <w:pPr>
              <w:rPr>
                <w:sz w:val="18"/>
                <w:szCs w:val="18"/>
              </w:rPr>
            </w:pPr>
          </w:p>
          <w:p w14:paraId="3D66480C" w14:textId="77777777" w:rsidR="004C08E2" w:rsidRDefault="004C08E2" w:rsidP="003E7505">
            <w:pPr>
              <w:rPr>
                <w:sz w:val="18"/>
                <w:szCs w:val="18"/>
              </w:rPr>
            </w:pPr>
          </w:p>
          <w:p w14:paraId="17E6D58B" w14:textId="77777777" w:rsidR="004C08E2" w:rsidRDefault="004C08E2" w:rsidP="003E7505">
            <w:pPr>
              <w:rPr>
                <w:sz w:val="18"/>
                <w:szCs w:val="18"/>
              </w:rPr>
            </w:pPr>
          </w:p>
          <w:p w14:paraId="0D9AFF87" w14:textId="77777777" w:rsidR="004C08E2" w:rsidRDefault="004C08E2" w:rsidP="003E7505">
            <w:pPr>
              <w:rPr>
                <w:sz w:val="18"/>
                <w:szCs w:val="18"/>
              </w:rPr>
            </w:pPr>
          </w:p>
          <w:p w14:paraId="0E49A335" w14:textId="77777777" w:rsidR="004C08E2" w:rsidRPr="00C208B7" w:rsidRDefault="004C08E2" w:rsidP="003E7505">
            <w:pPr>
              <w:rPr>
                <w:sz w:val="18"/>
                <w:szCs w:val="18"/>
              </w:rPr>
            </w:pPr>
            <w:r>
              <w:rPr>
                <w:sz w:val="18"/>
                <w:szCs w:val="18"/>
              </w:rPr>
              <w:t>c) Provjeravanje</w:t>
            </w:r>
          </w:p>
          <w:p w14:paraId="3A06CE78" w14:textId="77777777" w:rsidR="004C08E2" w:rsidRPr="00C208B7" w:rsidRDefault="004C08E2" w:rsidP="003E7505">
            <w:pPr>
              <w:rPr>
                <w:sz w:val="18"/>
                <w:szCs w:val="18"/>
              </w:rPr>
            </w:pPr>
          </w:p>
          <w:p w14:paraId="322B9D7F" w14:textId="77777777" w:rsidR="004C08E2" w:rsidRPr="00C208B7" w:rsidRDefault="004C08E2" w:rsidP="003E7505">
            <w:pPr>
              <w:rPr>
                <w:sz w:val="18"/>
                <w:szCs w:val="18"/>
              </w:rPr>
            </w:pPr>
          </w:p>
          <w:p w14:paraId="4E45EB0D" w14:textId="77777777" w:rsidR="004C08E2" w:rsidRPr="00C208B7" w:rsidRDefault="004C08E2" w:rsidP="003E7505">
            <w:pPr>
              <w:rPr>
                <w:sz w:val="18"/>
                <w:szCs w:val="18"/>
              </w:rPr>
            </w:pPr>
          </w:p>
        </w:tc>
        <w:tc>
          <w:tcPr>
            <w:tcW w:w="3606" w:type="dxa"/>
            <w:gridSpan w:val="2"/>
          </w:tcPr>
          <w:p w14:paraId="6B572A5C" w14:textId="77777777" w:rsidR="004C08E2" w:rsidRDefault="004C08E2" w:rsidP="003E7505">
            <w:pPr>
              <w:rPr>
                <w:sz w:val="18"/>
                <w:szCs w:val="18"/>
              </w:rPr>
            </w:pPr>
          </w:p>
          <w:p w14:paraId="0A01070F" w14:textId="77777777" w:rsidR="004C08E2" w:rsidRDefault="004C08E2" w:rsidP="003E7505">
            <w:pPr>
              <w:rPr>
                <w:sz w:val="18"/>
                <w:szCs w:val="18"/>
              </w:rPr>
            </w:pPr>
            <w:r>
              <w:rPr>
                <w:sz w:val="18"/>
                <w:szCs w:val="18"/>
              </w:rPr>
              <w:t xml:space="preserve">Promatramo uvodni strip u udžbeniku (str. 68). Razgovaramo: Gdje se nalaze djeca? Što rade? Što su djeca fotografirala? (Ilustracije u stripu prikazuju utvrdu Stari grad u Sisku i posavsku kuću.) Uz koju se rijeku nalaze posavske kuće? Što vi fotografirate na putovanju? </w:t>
            </w:r>
          </w:p>
          <w:p w14:paraId="647872D5" w14:textId="77777777" w:rsidR="004C08E2" w:rsidRDefault="004C08E2" w:rsidP="003E7505">
            <w:pPr>
              <w:rPr>
                <w:sz w:val="18"/>
                <w:szCs w:val="18"/>
              </w:rPr>
            </w:pPr>
            <w:r>
              <w:rPr>
                <w:sz w:val="18"/>
                <w:szCs w:val="18"/>
              </w:rPr>
              <w:t>Najava nastavne jedinice.</w:t>
            </w:r>
          </w:p>
          <w:p w14:paraId="7BDA51E8" w14:textId="77777777" w:rsidR="004C08E2" w:rsidRDefault="004C08E2" w:rsidP="003E7505">
            <w:pPr>
              <w:rPr>
                <w:sz w:val="18"/>
                <w:szCs w:val="18"/>
              </w:rPr>
            </w:pPr>
          </w:p>
          <w:p w14:paraId="01852D24" w14:textId="77777777" w:rsidR="004C08E2" w:rsidRDefault="004C08E2" w:rsidP="003E7505">
            <w:pPr>
              <w:rPr>
                <w:sz w:val="18"/>
                <w:szCs w:val="18"/>
              </w:rPr>
            </w:pPr>
          </w:p>
          <w:p w14:paraId="6D217B4B" w14:textId="77777777" w:rsidR="004C08E2" w:rsidRDefault="004C08E2" w:rsidP="003E7505">
            <w:pPr>
              <w:rPr>
                <w:sz w:val="18"/>
                <w:szCs w:val="18"/>
              </w:rPr>
            </w:pPr>
            <w:r>
              <w:rPr>
                <w:sz w:val="18"/>
                <w:szCs w:val="18"/>
              </w:rPr>
              <w:t>Čitamo prvi odlomak u udžbeniku (str. 68). Razgovaramo o pročitanome: Zbog čega su važni kulturno-povijesni spomenici i znamenitosti? Što sve čini kulturno-povijesne spomenike? Što je narodna baština? Što doznajemo iz narodne baštine?</w:t>
            </w:r>
          </w:p>
          <w:p w14:paraId="3883D573" w14:textId="77777777" w:rsidR="004C08E2" w:rsidRDefault="004C08E2" w:rsidP="003E7505">
            <w:pPr>
              <w:rPr>
                <w:sz w:val="18"/>
                <w:szCs w:val="18"/>
              </w:rPr>
            </w:pPr>
          </w:p>
          <w:p w14:paraId="34A05CB1" w14:textId="77777777" w:rsidR="004C08E2" w:rsidRDefault="004C08E2" w:rsidP="003E7505">
            <w:pPr>
              <w:rPr>
                <w:sz w:val="18"/>
                <w:szCs w:val="18"/>
              </w:rPr>
            </w:pPr>
            <w:r>
              <w:rPr>
                <w:sz w:val="18"/>
                <w:szCs w:val="18"/>
              </w:rPr>
              <w:t>Čitamo preostali tekst u udžbeniku (str. 68). Razgovaramo o pročitanome: U kojemu se dijelu Hrvatske nalazi špilja Hušnjakovo? Zbog čega je to nalazište važno za nizinski kraj? Koje se još znamenitosti nalaze u Nizinskoj Hrvatskoj? Koje ste od tih znamenitosti posjetili? Što ste tamo vidjeli? Što je UNESCO? Što je iz hrvatske narodne baštine pod zaštitom UNESCO-a?</w:t>
            </w:r>
          </w:p>
          <w:p w14:paraId="0710C9D2" w14:textId="77777777" w:rsidR="004C08E2" w:rsidRPr="00CC41F9" w:rsidRDefault="004C08E2" w:rsidP="003E7505">
            <w:pPr>
              <w:rPr>
                <w:sz w:val="18"/>
                <w:szCs w:val="18"/>
              </w:rPr>
            </w:pPr>
            <w:r>
              <w:rPr>
                <w:sz w:val="18"/>
                <w:szCs w:val="18"/>
              </w:rPr>
              <w:t xml:space="preserve">Učenici mogu pogledati </w:t>
            </w:r>
            <w:hyperlink r:id="rId6" w:anchor="block-1758299" w:history="1">
              <w:r w:rsidRPr="007331DB">
                <w:rPr>
                  <w:rStyle w:val="Hyperlink"/>
                  <w:sz w:val="18"/>
                  <w:szCs w:val="18"/>
                </w:rPr>
                <w:t>videozapis o Muzeju krapinskih neandertalaca</w:t>
              </w:r>
            </w:hyperlink>
            <w:r>
              <w:rPr>
                <w:sz w:val="18"/>
                <w:szCs w:val="18"/>
              </w:rPr>
              <w:t xml:space="preserve"> u DOS-u </w:t>
            </w:r>
            <w:r>
              <w:rPr>
                <w:i/>
                <w:iCs/>
                <w:sz w:val="18"/>
                <w:szCs w:val="18"/>
              </w:rPr>
              <w:t>Nizinska Hrvatska – kulturno-povijesni spomenici</w:t>
            </w:r>
            <w:r>
              <w:rPr>
                <w:sz w:val="18"/>
                <w:szCs w:val="18"/>
              </w:rPr>
              <w:t>.</w:t>
            </w:r>
          </w:p>
          <w:p w14:paraId="2A1B36C3" w14:textId="77777777" w:rsidR="004C08E2" w:rsidRDefault="004C08E2" w:rsidP="003E7505">
            <w:pPr>
              <w:rPr>
                <w:sz w:val="18"/>
                <w:szCs w:val="18"/>
              </w:rPr>
            </w:pPr>
          </w:p>
          <w:p w14:paraId="71109687" w14:textId="77777777" w:rsidR="004C08E2" w:rsidRDefault="004C08E2" w:rsidP="003E7505">
            <w:pPr>
              <w:rPr>
                <w:sz w:val="18"/>
                <w:szCs w:val="18"/>
              </w:rPr>
            </w:pPr>
            <w:r>
              <w:rPr>
                <w:sz w:val="18"/>
                <w:szCs w:val="18"/>
              </w:rPr>
              <w:t xml:space="preserve">Promatramo fotografije u udžbeniku (str. 68). Razgovaramo: Kako su odjevene žene na prvoj fotografiji? Kako su odjeveni muškarci? Po čemu se njihova odjeća razlikuje od odjeće koju danas odijevamo? Iz kojega grada potječe Vučedolska golubica? Što je Špancirfest? U kojemu se gradu održava? Kako su odjevene žene na fotografiji? Zašto su </w:t>
            </w:r>
            <w:r>
              <w:rPr>
                <w:sz w:val="18"/>
                <w:szCs w:val="18"/>
              </w:rPr>
              <w:lastRenderedPageBreak/>
              <w:t>tako odjevene?</w:t>
            </w:r>
          </w:p>
          <w:p w14:paraId="246BA205" w14:textId="77777777" w:rsidR="004C08E2" w:rsidRDefault="004C08E2" w:rsidP="003E7505">
            <w:pPr>
              <w:rPr>
                <w:sz w:val="18"/>
                <w:szCs w:val="18"/>
              </w:rPr>
            </w:pPr>
            <w:r>
              <w:rPr>
                <w:sz w:val="18"/>
                <w:szCs w:val="18"/>
              </w:rPr>
              <w:t>Odmaramo se od učenja slušajući narodnu pjesmu iz Nizinske Hrvatske po izboru.</w:t>
            </w:r>
          </w:p>
          <w:p w14:paraId="50335FB9" w14:textId="77777777" w:rsidR="004C08E2" w:rsidRDefault="004C08E2" w:rsidP="003E7505">
            <w:pPr>
              <w:rPr>
                <w:sz w:val="18"/>
                <w:szCs w:val="18"/>
              </w:rPr>
            </w:pPr>
          </w:p>
          <w:p w14:paraId="5DEC281A" w14:textId="77777777" w:rsidR="004C08E2" w:rsidRDefault="004C08E2" w:rsidP="003E7505">
            <w:pPr>
              <w:rPr>
                <w:sz w:val="18"/>
                <w:szCs w:val="18"/>
              </w:rPr>
            </w:pPr>
            <w:r>
              <w:rPr>
                <w:sz w:val="18"/>
                <w:szCs w:val="18"/>
              </w:rPr>
              <w:t>Čitamo tekst u udžbeniku (str. 69). Razgovaramo o pročitanome: Kako čuvamo narodne običaje? Koje priredbe poznajete? U kojim se gradovima one održavaju? Koju ste od tih priredaba posjetili? Što ste tamo vidjeli? Kakve su kuće gradili ljudi u Nizinskoj Hrvatskoj u prošlosti? Zašto? Koje znamenite osobe potječu iz Nizinske Hrvatske?</w:t>
            </w:r>
          </w:p>
          <w:p w14:paraId="47CB5CDD" w14:textId="77777777" w:rsidR="004C08E2" w:rsidRDefault="004C08E2" w:rsidP="003E7505">
            <w:pPr>
              <w:rPr>
                <w:sz w:val="18"/>
                <w:szCs w:val="18"/>
              </w:rPr>
            </w:pPr>
          </w:p>
          <w:p w14:paraId="5FB667F2" w14:textId="77777777" w:rsidR="004C08E2" w:rsidRDefault="004C08E2" w:rsidP="003E7505">
            <w:pPr>
              <w:rPr>
                <w:sz w:val="18"/>
                <w:szCs w:val="18"/>
              </w:rPr>
            </w:pPr>
            <w:r>
              <w:rPr>
                <w:sz w:val="18"/>
                <w:szCs w:val="18"/>
              </w:rPr>
              <w:t xml:space="preserve">Učiteljica/učitelj zapisuje na ploču naslov i nekoliko rečenica, a učenici ih pišu u svoju bilježnicu. </w:t>
            </w:r>
          </w:p>
          <w:p w14:paraId="73BE8AB3" w14:textId="77777777" w:rsidR="004C08E2" w:rsidRDefault="004C08E2" w:rsidP="003E7505">
            <w:pPr>
              <w:rPr>
                <w:sz w:val="18"/>
                <w:szCs w:val="18"/>
              </w:rPr>
            </w:pPr>
            <w:r>
              <w:rPr>
                <w:sz w:val="18"/>
                <w:szCs w:val="18"/>
              </w:rPr>
              <w:t xml:space="preserve"> </w:t>
            </w:r>
          </w:p>
          <w:p w14:paraId="6FDBE26C" w14:textId="77777777" w:rsidR="004C08E2" w:rsidRDefault="004C08E2" w:rsidP="003E7505">
            <w:pPr>
              <w:rPr>
                <w:sz w:val="18"/>
                <w:szCs w:val="18"/>
              </w:rPr>
            </w:pPr>
          </w:p>
          <w:p w14:paraId="618A2A91" w14:textId="77777777" w:rsidR="004C08E2" w:rsidRDefault="004C08E2" w:rsidP="003E7505">
            <w:pPr>
              <w:rPr>
                <w:sz w:val="18"/>
                <w:szCs w:val="18"/>
              </w:rPr>
            </w:pPr>
          </w:p>
          <w:p w14:paraId="0C8FD4B8" w14:textId="77777777" w:rsidR="004C08E2" w:rsidRDefault="004C08E2" w:rsidP="003E7505">
            <w:pPr>
              <w:rPr>
                <w:sz w:val="18"/>
                <w:szCs w:val="18"/>
              </w:rPr>
            </w:pPr>
            <w:r>
              <w:rPr>
                <w:sz w:val="18"/>
                <w:szCs w:val="18"/>
              </w:rPr>
              <w:t xml:space="preserve">Igramo igru </w:t>
            </w:r>
            <w:r w:rsidRPr="0073592B">
              <w:rPr>
                <w:sz w:val="18"/>
                <w:szCs w:val="18"/>
              </w:rPr>
              <w:t>pogađanja parova</w:t>
            </w:r>
            <w:r>
              <w:rPr>
                <w:sz w:val="18"/>
                <w:szCs w:val="18"/>
              </w:rPr>
              <w:t xml:space="preserve">. </w:t>
            </w:r>
            <w:r w:rsidRPr="005C5D68">
              <w:rPr>
                <w:sz w:val="18"/>
                <w:szCs w:val="18"/>
              </w:rPr>
              <w:t>Učenici</w:t>
            </w:r>
            <w:r>
              <w:rPr>
                <w:sz w:val="18"/>
                <w:szCs w:val="18"/>
              </w:rPr>
              <w:t xml:space="preserve"> su podijeljeni u parove. Svaki par dobiva kartice za igru (v. prilog). Učenici miješaju kartice i slažu ih na stol tako da se ne vide fotografije i slova na karticama. Učenici naizmjence otvaraju dvije kartice i pokušavaju otkriti gdje se skrivaju parovi. Cilj je igre skupiti što više parova.</w:t>
            </w:r>
          </w:p>
          <w:p w14:paraId="04E05ABC" w14:textId="77777777" w:rsidR="004C08E2" w:rsidRDefault="004C08E2" w:rsidP="003E7505">
            <w:pPr>
              <w:rPr>
                <w:sz w:val="18"/>
                <w:szCs w:val="18"/>
              </w:rPr>
            </w:pPr>
          </w:p>
          <w:p w14:paraId="2E058124" w14:textId="77777777" w:rsidR="004C08E2" w:rsidRDefault="004C08E2" w:rsidP="003E7505">
            <w:pPr>
              <w:rPr>
                <w:sz w:val="18"/>
                <w:szCs w:val="18"/>
              </w:rPr>
            </w:pPr>
            <w:r>
              <w:rPr>
                <w:sz w:val="18"/>
                <w:szCs w:val="18"/>
              </w:rPr>
              <w:t>Učenici rješavaju zadatke u udžbeniku (str. 69 i 72). Učiteljica/učitelj obilazi učenike, pomaže im i dodatno objašnjava.</w:t>
            </w:r>
          </w:p>
          <w:p w14:paraId="24380750" w14:textId="77777777" w:rsidR="004C08E2" w:rsidRDefault="004C08E2" w:rsidP="003E7505">
            <w:pPr>
              <w:rPr>
                <w:sz w:val="18"/>
                <w:szCs w:val="18"/>
              </w:rPr>
            </w:pPr>
            <w:r>
              <w:rPr>
                <w:sz w:val="18"/>
                <w:szCs w:val="18"/>
              </w:rPr>
              <w:t xml:space="preserve">Učenici mogu riješiti zadatak </w:t>
            </w:r>
            <w:hyperlink r:id="rId7" w:anchor="block-1758213" w:history="1">
              <w:r w:rsidRPr="00A36DC1">
                <w:rPr>
                  <w:rStyle w:val="Hyperlink"/>
                  <w:i/>
                  <w:iCs/>
                  <w:sz w:val="18"/>
                  <w:szCs w:val="18"/>
                </w:rPr>
                <w:t>Složi slagalicu</w:t>
              </w:r>
            </w:hyperlink>
            <w:r>
              <w:rPr>
                <w:sz w:val="18"/>
                <w:szCs w:val="18"/>
              </w:rPr>
              <w:t xml:space="preserve"> u DOS-u </w:t>
            </w:r>
            <w:r>
              <w:rPr>
                <w:i/>
                <w:iCs/>
                <w:sz w:val="18"/>
                <w:szCs w:val="18"/>
              </w:rPr>
              <w:t>Nizinska Hrvatska – kulturno-povijesni spomenici</w:t>
            </w:r>
            <w:r>
              <w:rPr>
                <w:sz w:val="18"/>
                <w:szCs w:val="18"/>
              </w:rPr>
              <w:t>.</w:t>
            </w:r>
          </w:p>
          <w:p w14:paraId="147D5B9C" w14:textId="77777777" w:rsidR="004C08E2" w:rsidRDefault="004C08E2" w:rsidP="003E7505">
            <w:pPr>
              <w:rPr>
                <w:sz w:val="18"/>
                <w:szCs w:val="18"/>
              </w:rPr>
            </w:pPr>
          </w:p>
          <w:p w14:paraId="28303774" w14:textId="77777777" w:rsidR="004C08E2" w:rsidRDefault="004C08E2" w:rsidP="003E7505">
            <w:pPr>
              <w:rPr>
                <w:sz w:val="18"/>
                <w:szCs w:val="18"/>
              </w:rPr>
            </w:pPr>
            <w:r>
              <w:rPr>
                <w:sz w:val="18"/>
                <w:szCs w:val="18"/>
              </w:rPr>
              <w:t>Provjeravamo naučeno odgovaranjem na nekoliko pitanja: Koje smo važnije kulturno-</w:t>
            </w:r>
            <w:r>
              <w:rPr>
                <w:sz w:val="18"/>
                <w:szCs w:val="18"/>
              </w:rPr>
              <w:br/>
              <w:t>-povijesne spomenike danas naučili? Koji su pučki običaji nizinskoga kraja? Koji su predmeti iz Nizinske Hrvatske pod zaštitom UNESCO-a? Koje znamenite osobe potječu iz Nizinske Hrvatske?</w:t>
            </w:r>
          </w:p>
          <w:p w14:paraId="5CCC376E" w14:textId="77777777" w:rsidR="004C08E2" w:rsidRPr="00484357" w:rsidRDefault="004C08E2" w:rsidP="003E7505">
            <w:pPr>
              <w:rPr>
                <w:sz w:val="18"/>
                <w:szCs w:val="18"/>
              </w:rPr>
            </w:pPr>
            <w:r>
              <w:rPr>
                <w:sz w:val="18"/>
                <w:szCs w:val="18"/>
              </w:rPr>
              <w:t xml:space="preserve">Učenici mogu pogledati </w:t>
            </w:r>
            <w:hyperlink r:id="rId8" w:anchor="block-1758455" w:history="1">
              <w:r w:rsidRPr="00A36DC1">
                <w:rPr>
                  <w:rStyle w:val="Hyperlink"/>
                  <w:sz w:val="18"/>
                  <w:szCs w:val="18"/>
                </w:rPr>
                <w:t>videozapise o narodnoj baštini Nizinske Hrvatske</w:t>
              </w:r>
            </w:hyperlink>
            <w:r>
              <w:rPr>
                <w:sz w:val="18"/>
                <w:szCs w:val="18"/>
              </w:rPr>
              <w:t xml:space="preserve"> koja se nalazi pod zaštitom UNESCO-a u DOS-u </w:t>
            </w:r>
            <w:r>
              <w:rPr>
                <w:i/>
                <w:iCs/>
                <w:sz w:val="18"/>
                <w:szCs w:val="18"/>
              </w:rPr>
              <w:t>Nizinska Hrvatska – kulturno-povijesni spomenici</w:t>
            </w:r>
            <w:r>
              <w:rPr>
                <w:sz w:val="18"/>
                <w:szCs w:val="18"/>
              </w:rPr>
              <w:t>.</w:t>
            </w:r>
          </w:p>
        </w:tc>
        <w:tc>
          <w:tcPr>
            <w:tcW w:w="1276" w:type="dxa"/>
          </w:tcPr>
          <w:p w14:paraId="21774C15" w14:textId="77777777" w:rsidR="004C08E2" w:rsidRDefault="004C08E2" w:rsidP="003E7505">
            <w:pPr>
              <w:rPr>
                <w:sz w:val="18"/>
                <w:szCs w:val="18"/>
              </w:rPr>
            </w:pPr>
          </w:p>
          <w:p w14:paraId="78AE824A" w14:textId="77777777" w:rsidR="004C08E2" w:rsidRDefault="004C08E2" w:rsidP="003E7505">
            <w:pPr>
              <w:rPr>
                <w:sz w:val="18"/>
                <w:szCs w:val="18"/>
              </w:rPr>
            </w:pPr>
            <w:r>
              <w:rPr>
                <w:sz w:val="18"/>
                <w:szCs w:val="18"/>
              </w:rPr>
              <w:t>udžbenik</w:t>
            </w:r>
          </w:p>
          <w:p w14:paraId="59C947B8" w14:textId="77777777" w:rsidR="004C08E2" w:rsidRDefault="004C08E2" w:rsidP="003E7505">
            <w:pPr>
              <w:rPr>
                <w:sz w:val="18"/>
                <w:szCs w:val="18"/>
              </w:rPr>
            </w:pPr>
            <w:r>
              <w:rPr>
                <w:sz w:val="18"/>
                <w:szCs w:val="18"/>
              </w:rPr>
              <w:t>F, I: čitanje, razgovor</w:t>
            </w:r>
          </w:p>
          <w:p w14:paraId="19D13AFB" w14:textId="77777777" w:rsidR="004C08E2" w:rsidRDefault="004C08E2" w:rsidP="003E7505">
            <w:pPr>
              <w:rPr>
                <w:sz w:val="18"/>
                <w:szCs w:val="18"/>
              </w:rPr>
            </w:pPr>
          </w:p>
          <w:p w14:paraId="0AD0808F" w14:textId="77777777" w:rsidR="004C08E2" w:rsidRDefault="004C08E2" w:rsidP="003E7505">
            <w:pPr>
              <w:rPr>
                <w:sz w:val="18"/>
                <w:szCs w:val="18"/>
              </w:rPr>
            </w:pPr>
          </w:p>
          <w:p w14:paraId="7BE0AB76" w14:textId="77777777" w:rsidR="004C08E2" w:rsidRDefault="004C08E2" w:rsidP="003E7505">
            <w:pPr>
              <w:rPr>
                <w:sz w:val="18"/>
                <w:szCs w:val="18"/>
              </w:rPr>
            </w:pPr>
          </w:p>
          <w:p w14:paraId="751ED2F0" w14:textId="77777777" w:rsidR="004C08E2" w:rsidRDefault="004C08E2" w:rsidP="003E7505">
            <w:pPr>
              <w:rPr>
                <w:sz w:val="18"/>
                <w:szCs w:val="18"/>
              </w:rPr>
            </w:pPr>
          </w:p>
          <w:p w14:paraId="3A8F31CE" w14:textId="77777777" w:rsidR="004C08E2" w:rsidRDefault="004C08E2" w:rsidP="003E7505">
            <w:pPr>
              <w:rPr>
                <w:sz w:val="18"/>
                <w:szCs w:val="18"/>
              </w:rPr>
            </w:pPr>
          </w:p>
          <w:p w14:paraId="227685FA" w14:textId="77777777" w:rsidR="004C08E2" w:rsidRDefault="004C08E2" w:rsidP="003E7505">
            <w:pPr>
              <w:rPr>
                <w:sz w:val="18"/>
                <w:szCs w:val="18"/>
              </w:rPr>
            </w:pPr>
          </w:p>
          <w:p w14:paraId="37FE8F01" w14:textId="77777777" w:rsidR="004C08E2" w:rsidRDefault="004C08E2" w:rsidP="003E7505">
            <w:pPr>
              <w:rPr>
                <w:sz w:val="18"/>
                <w:szCs w:val="18"/>
              </w:rPr>
            </w:pPr>
            <w:r>
              <w:rPr>
                <w:sz w:val="18"/>
                <w:szCs w:val="18"/>
              </w:rPr>
              <w:t>udžbenik</w:t>
            </w:r>
          </w:p>
          <w:p w14:paraId="3BC0E245" w14:textId="77777777" w:rsidR="004C08E2" w:rsidRDefault="004C08E2" w:rsidP="003E7505">
            <w:pPr>
              <w:rPr>
                <w:sz w:val="18"/>
                <w:szCs w:val="18"/>
              </w:rPr>
            </w:pPr>
            <w:r>
              <w:rPr>
                <w:sz w:val="18"/>
                <w:szCs w:val="18"/>
              </w:rPr>
              <w:t>F, I: čitanje, razgovor</w:t>
            </w:r>
          </w:p>
          <w:p w14:paraId="71B540CA" w14:textId="77777777" w:rsidR="004C08E2" w:rsidRDefault="004C08E2" w:rsidP="003E7505">
            <w:pPr>
              <w:rPr>
                <w:sz w:val="18"/>
                <w:szCs w:val="18"/>
              </w:rPr>
            </w:pPr>
          </w:p>
          <w:p w14:paraId="51836969" w14:textId="77777777" w:rsidR="004C08E2" w:rsidRDefault="004C08E2" w:rsidP="003E7505">
            <w:pPr>
              <w:rPr>
                <w:sz w:val="18"/>
                <w:szCs w:val="18"/>
              </w:rPr>
            </w:pPr>
          </w:p>
          <w:p w14:paraId="396FCDDE" w14:textId="77777777" w:rsidR="004C08E2" w:rsidRDefault="004C08E2" w:rsidP="003E7505">
            <w:pPr>
              <w:rPr>
                <w:sz w:val="18"/>
                <w:szCs w:val="18"/>
              </w:rPr>
            </w:pPr>
          </w:p>
          <w:p w14:paraId="113986A2" w14:textId="77777777" w:rsidR="004C08E2" w:rsidRDefault="004C08E2" w:rsidP="003E7505">
            <w:pPr>
              <w:rPr>
                <w:sz w:val="18"/>
                <w:szCs w:val="18"/>
              </w:rPr>
            </w:pPr>
          </w:p>
          <w:p w14:paraId="66EEA52E" w14:textId="77777777" w:rsidR="004C08E2" w:rsidRDefault="004C08E2" w:rsidP="003E7505">
            <w:pPr>
              <w:rPr>
                <w:sz w:val="18"/>
                <w:szCs w:val="18"/>
              </w:rPr>
            </w:pPr>
            <w:r>
              <w:rPr>
                <w:sz w:val="18"/>
                <w:szCs w:val="18"/>
              </w:rPr>
              <w:t>udžbenik</w:t>
            </w:r>
          </w:p>
          <w:p w14:paraId="6C43B59E" w14:textId="77777777" w:rsidR="004C08E2" w:rsidRDefault="004C08E2" w:rsidP="003E7505">
            <w:pPr>
              <w:rPr>
                <w:sz w:val="18"/>
                <w:szCs w:val="18"/>
              </w:rPr>
            </w:pPr>
            <w:r>
              <w:rPr>
                <w:sz w:val="18"/>
                <w:szCs w:val="18"/>
              </w:rPr>
              <w:t>F, I: čitanje, razgovor</w:t>
            </w:r>
          </w:p>
          <w:p w14:paraId="7C9B5B6A" w14:textId="77777777" w:rsidR="004C08E2" w:rsidRDefault="004C08E2" w:rsidP="003E7505">
            <w:pPr>
              <w:rPr>
                <w:sz w:val="18"/>
                <w:szCs w:val="18"/>
              </w:rPr>
            </w:pPr>
          </w:p>
          <w:p w14:paraId="6F0EFCCC" w14:textId="77777777" w:rsidR="004C08E2" w:rsidRDefault="004C08E2" w:rsidP="003E7505">
            <w:pPr>
              <w:rPr>
                <w:sz w:val="18"/>
                <w:szCs w:val="18"/>
              </w:rPr>
            </w:pPr>
          </w:p>
          <w:p w14:paraId="2D0511BA" w14:textId="77777777" w:rsidR="004C08E2" w:rsidRDefault="004C08E2" w:rsidP="003E7505">
            <w:pPr>
              <w:rPr>
                <w:sz w:val="18"/>
                <w:szCs w:val="18"/>
              </w:rPr>
            </w:pPr>
          </w:p>
          <w:p w14:paraId="3685CA89" w14:textId="77777777" w:rsidR="004C08E2" w:rsidRDefault="004C08E2" w:rsidP="003E7505">
            <w:pPr>
              <w:rPr>
                <w:sz w:val="18"/>
                <w:szCs w:val="18"/>
              </w:rPr>
            </w:pPr>
          </w:p>
          <w:p w14:paraId="45B7CBED" w14:textId="77777777" w:rsidR="004C08E2" w:rsidRDefault="004C08E2" w:rsidP="003E7505">
            <w:pPr>
              <w:rPr>
                <w:sz w:val="18"/>
                <w:szCs w:val="18"/>
              </w:rPr>
            </w:pPr>
          </w:p>
          <w:p w14:paraId="37171AFD" w14:textId="77777777" w:rsidR="004C08E2" w:rsidRDefault="004C08E2" w:rsidP="003E7505">
            <w:pPr>
              <w:rPr>
                <w:sz w:val="18"/>
                <w:szCs w:val="18"/>
              </w:rPr>
            </w:pPr>
          </w:p>
          <w:p w14:paraId="0C73383A" w14:textId="77777777" w:rsidR="004C08E2" w:rsidRDefault="004C08E2" w:rsidP="003E7505">
            <w:pPr>
              <w:rPr>
                <w:sz w:val="18"/>
                <w:szCs w:val="18"/>
              </w:rPr>
            </w:pPr>
            <w:r>
              <w:rPr>
                <w:sz w:val="18"/>
                <w:szCs w:val="18"/>
              </w:rPr>
              <w:t>DOS</w:t>
            </w:r>
          </w:p>
          <w:p w14:paraId="3B40B428" w14:textId="77777777" w:rsidR="004C08E2" w:rsidRDefault="004C08E2" w:rsidP="003E7505">
            <w:pPr>
              <w:rPr>
                <w:sz w:val="18"/>
                <w:szCs w:val="18"/>
              </w:rPr>
            </w:pPr>
          </w:p>
          <w:p w14:paraId="3C4C2704" w14:textId="77777777" w:rsidR="004C08E2" w:rsidRDefault="004C08E2" w:rsidP="003E7505">
            <w:pPr>
              <w:rPr>
                <w:sz w:val="18"/>
                <w:szCs w:val="18"/>
              </w:rPr>
            </w:pPr>
          </w:p>
          <w:p w14:paraId="50819F0A" w14:textId="77777777" w:rsidR="004C08E2" w:rsidRDefault="004C08E2" w:rsidP="003E7505">
            <w:pPr>
              <w:rPr>
                <w:sz w:val="18"/>
                <w:szCs w:val="18"/>
              </w:rPr>
            </w:pPr>
          </w:p>
          <w:p w14:paraId="17BF33A1" w14:textId="77777777" w:rsidR="004C08E2" w:rsidRDefault="004C08E2" w:rsidP="003E7505">
            <w:pPr>
              <w:rPr>
                <w:sz w:val="18"/>
                <w:szCs w:val="18"/>
              </w:rPr>
            </w:pPr>
            <w:r>
              <w:rPr>
                <w:sz w:val="18"/>
                <w:szCs w:val="18"/>
              </w:rPr>
              <w:t>udžbenik</w:t>
            </w:r>
          </w:p>
          <w:p w14:paraId="1D2C57AB" w14:textId="77777777" w:rsidR="004C08E2" w:rsidRDefault="004C08E2" w:rsidP="003E7505">
            <w:pPr>
              <w:rPr>
                <w:sz w:val="18"/>
                <w:szCs w:val="18"/>
              </w:rPr>
            </w:pPr>
            <w:r>
              <w:rPr>
                <w:sz w:val="18"/>
                <w:szCs w:val="18"/>
              </w:rPr>
              <w:t>F, I: čitanje, razgovor</w:t>
            </w:r>
          </w:p>
          <w:p w14:paraId="492C0D18" w14:textId="77777777" w:rsidR="004C08E2" w:rsidRDefault="004C08E2" w:rsidP="003E7505">
            <w:pPr>
              <w:rPr>
                <w:sz w:val="18"/>
                <w:szCs w:val="18"/>
              </w:rPr>
            </w:pPr>
          </w:p>
          <w:p w14:paraId="39FF209E" w14:textId="77777777" w:rsidR="004C08E2" w:rsidRDefault="004C08E2" w:rsidP="003E7505">
            <w:pPr>
              <w:rPr>
                <w:sz w:val="18"/>
                <w:szCs w:val="18"/>
              </w:rPr>
            </w:pPr>
          </w:p>
          <w:p w14:paraId="0B933182" w14:textId="77777777" w:rsidR="004C08E2" w:rsidRDefault="004C08E2" w:rsidP="003E7505">
            <w:pPr>
              <w:rPr>
                <w:sz w:val="18"/>
                <w:szCs w:val="18"/>
              </w:rPr>
            </w:pPr>
          </w:p>
          <w:p w14:paraId="28DEEF1E" w14:textId="77777777" w:rsidR="004C08E2" w:rsidRDefault="004C08E2" w:rsidP="003E7505">
            <w:pPr>
              <w:rPr>
                <w:sz w:val="18"/>
                <w:szCs w:val="18"/>
              </w:rPr>
            </w:pPr>
          </w:p>
          <w:p w14:paraId="0B880FCB" w14:textId="77777777" w:rsidR="004C08E2" w:rsidRDefault="004C08E2" w:rsidP="003E7505">
            <w:pPr>
              <w:rPr>
                <w:sz w:val="18"/>
                <w:szCs w:val="18"/>
              </w:rPr>
            </w:pPr>
          </w:p>
          <w:p w14:paraId="7DD29391" w14:textId="77777777" w:rsidR="004C08E2" w:rsidRDefault="004C08E2" w:rsidP="003E7505">
            <w:pPr>
              <w:rPr>
                <w:sz w:val="18"/>
                <w:szCs w:val="18"/>
              </w:rPr>
            </w:pPr>
            <w:r>
              <w:rPr>
                <w:sz w:val="18"/>
                <w:szCs w:val="18"/>
              </w:rPr>
              <w:t>računalo</w:t>
            </w:r>
          </w:p>
          <w:p w14:paraId="1274240E" w14:textId="77777777" w:rsidR="004C08E2" w:rsidRDefault="004C08E2" w:rsidP="003E7505">
            <w:pPr>
              <w:rPr>
                <w:sz w:val="18"/>
                <w:szCs w:val="18"/>
              </w:rPr>
            </w:pPr>
            <w:r>
              <w:rPr>
                <w:sz w:val="18"/>
                <w:szCs w:val="18"/>
              </w:rPr>
              <w:lastRenderedPageBreak/>
              <w:t>slušanje</w:t>
            </w:r>
          </w:p>
          <w:p w14:paraId="0C97E2AA" w14:textId="77777777" w:rsidR="004C08E2" w:rsidRDefault="004C08E2" w:rsidP="003E7505">
            <w:pPr>
              <w:rPr>
                <w:sz w:val="18"/>
                <w:szCs w:val="18"/>
              </w:rPr>
            </w:pPr>
          </w:p>
          <w:p w14:paraId="39DF425D" w14:textId="77777777" w:rsidR="004C08E2" w:rsidRDefault="004C08E2" w:rsidP="003E7505">
            <w:pPr>
              <w:rPr>
                <w:sz w:val="18"/>
                <w:szCs w:val="18"/>
              </w:rPr>
            </w:pPr>
            <w:r>
              <w:rPr>
                <w:sz w:val="18"/>
                <w:szCs w:val="18"/>
              </w:rPr>
              <w:t>udžbenik</w:t>
            </w:r>
          </w:p>
          <w:p w14:paraId="4501C2E0" w14:textId="77777777" w:rsidR="004C08E2" w:rsidRDefault="004C08E2" w:rsidP="003E7505">
            <w:pPr>
              <w:rPr>
                <w:sz w:val="18"/>
                <w:szCs w:val="18"/>
              </w:rPr>
            </w:pPr>
            <w:r>
              <w:rPr>
                <w:sz w:val="18"/>
                <w:szCs w:val="18"/>
              </w:rPr>
              <w:t>F, I: čitanje, razgovor</w:t>
            </w:r>
          </w:p>
          <w:p w14:paraId="6F9DE416" w14:textId="77777777" w:rsidR="004C08E2" w:rsidRDefault="004C08E2" w:rsidP="003E7505">
            <w:pPr>
              <w:rPr>
                <w:sz w:val="18"/>
                <w:szCs w:val="18"/>
              </w:rPr>
            </w:pPr>
          </w:p>
          <w:p w14:paraId="17442298" w14:textId="77777777" w:rsidR="004C08E2" w:rsidRDefault="004C08E2" w:rsidP="003E7505">
            <w:pPr>
              <w:rPr>
                <w:sz w:val="18"/>
                <w:szCs w:val="18"/>
              </w:rPr>
            </w:pPr>
          </w:p>
          <w:p w14:paraId="2BEFEBC6" w14:textId="77777777" w:rsidR="004C08E2" w:rsidRDefault="004C08E2" w:rsidP="003E7505">
            <w:pPr>
              <w:rPr>
                <w:sz w:val="18"/>
                <w:szCs w:val="18"/>
              </w:rPr>
            </w:pPr>
          </w:p>
          <w:p w14:paraId="2E34DA81" w14:textId="77777777" w:rsidR="004C08E2" w:rsidRDefault="004C08E2" w:rsidP="003E7505">
            <w:pPr>
              <w:rPr>
                <w:sz w:val="18"/>
                <w:szCs w:val="18"/>
              </w:rPr>
            </w:pPr>
          </w:p>
          <w:p w14:paraId="3CAF5CF5" w14:textId="77777777" w:rsidR="004C08E2" w:rsidRDefault="004C08E2" w:rsidP="003E7505">
            <w:pPr>
              <w:rPr>
                <w:sz w:val="18"/>
                <w:szCs w:val="18"/>
              </w:rPr>
            </w:pPr>
          </w:p>
          <w:p w14:paraId="2E8DF188" w14:textId="77777777" w:rsidR="004C08E2" w:rsidRDefault="004C08E2" w:rsidP="003E7505">
            <w:pPr>
              <w:rPr>
                <w:sz w:val="18"/>
                <w:szCs w:val="18"/>
              </w:rPr>
            </w:pPr>
          </w:p>
          <w:p w14:paraId="1677AFAC" w14:textId="77777777" w:rsidR="004C08E2" w:rsidRDefault="004C08E2" w:rsidP="003E7505">
            <w:pPr>
              <w:rPr>
                <w:sz w:val="18"/>
                <w:szCs w:val="18"/>
              </w:rPr>
            </w:pPr>
            <w:r>
              <w:rPr>
                <w:sz w:val="18"/>
                <w:szCs w:val="18"/>
              </w:rPr>
              <w:t>F, I: pisanje</w:t>
            </w:r>
          </w:p>
          <w:p w14:paraId="089B14FB" w14:textId="77777777" w:rsidR="004C08E2" w:rsidRDefault="004C08E2" w:rsidP="003E7505">
            <w:pPr>
              <w:rPr>
                <w:sz w:val="18"/>
                <w:szCs w:val="18"/>
              </w:rPr>
            </w:pPr>
          </w:p>
          <w:p w14:paraId="40809D34" w14:textId="77777777" w:rsidR="004C08E2" w:rsidRDefault="004C08E2" w:rsidP="003E7505">
            <w:pPr>
              <w:rPr>
                <w:sz w:val="18"/>
                <w:szCs w:val="18"/>
              </w:rPr>
            </w:pPr>
          </w:p>
          <w:p w14:paraId="211B9A53" w14:textId="77777777" w:rsidR="004C08E2" w:rsidRDefault="004C08E2" w:rsidP="003E7505">
            <w:pPr>
              <w:rPr>
                <w:sz w:val="18"/>
                <w:szCs w:val="18"/>
              </w:rPr>
            </w:pPr>
          </w:p>
          <w:p w14:paraId="3AFC321A" w14:textId="77777777" w:rsidR="004C08E2" w:rsidRDefault="004C08E2" w:rsidP="003E7505">
            <w:pPr>
              <w:rPr>
                <w:sz w:val="18"/>
                <w:szCs w:val="18"/>
              </w:rPr>
            </w:pPr>
          </w:p>
          <w:p w14:paraId="781AE203" w14:textId="77777777" w:rsidR="004C08E2" w:rsidRDefault="004C08E2" w:rsidP="003E7505">
            <w:pPr>
              <w:rPr>
                <w:sz w:val="18"/>
                <w:szCs w:val="18"/>
              </w:rPr>
            </w:pPr>
          </w:p>
          <w:p w14:paraId="3A5D93BD" w14:textId="77777777" w:rsidR="004C08E2" w:rsidRDefault="004C08E2" w:rsidP="003E7505">
            <w:pPr>
              <w:rPr>
                <w:sz w:val="18"/>
                <w:szCs w:val="18"/>
              </w:rPr>
            </w:pPr>
            <w:r>
              <w:rPr>
                <w:sz w:val="18"/>
                <w:szCs w:val="18"/>
              </w:rPr>
              <w:t>P</w:t>
            </w:r>
          </w:p>
          <w:p w14:paraId="32F97CDF" w14:textId="77777777" w:rsidR="004C08E2" w:rsidRDefault="004C08E2" w:rsidP="003E7505">
            <w:pPr>
              <w:rPr>
                <w:sz w:val="18"/>
                <w:szCs w:val="18"/>
              </w:rPr>
            </w:pPr>
            <w:r>
              <w:rPr>
                <w:sz w:val="18"/>
                <w:szCs w:val="18"/>
              </w:rPr>
              <w:t>kartice</w:t>
            </w:r>
          </w:p>
          <w:p w14:paraId="28384E3B" w14:textId="77777777" w:rsidR="004C08E2" w:rsidRDefault="004C08E2" w:rsidP="003E7505">
            <w:pPr>
              <w:rPr>
                <w:sz w:val="18"/>
                <w:szCs w:val="18"/>
              </w:rPr>
            </w:pPr>
          </w:p>
          <w:p w14:paraId="131DF166" w14:textId="77777777" w:rsidR="004C08E2" w:rsidRDefault="004C08E2" w:rsidP="003E7505">
            <w:pPr>
              <w:rPr>
                <w:sz w:val="18"/>
                <w:szCs w:val="18"/>
              </w:rPr>
            </w:pPr>
          </w:p>
          <w:p w14:paraId="7EC27FDC" w14:textId="77777777" w:rsidR="004C08E2" w:rsidRDefault="004C08E2" w:rsidP="003E7505">
            <w:pPr>
              <w:rPr>
                <w:sz w:val="18"/>
                <w:szCs w:val="18"/>
              </w:rPr>
            </w:pPr>
          </w:p>
          <w:p w14:paraId="06B028C4" w14:textId="77777777" w:rsidR="004C08E2" w:rsidRDefault="004C08E2" w:rsidP="003E7505">
            <w:pPr>
              <w:rPr>
                <w:sz w:val="18"/>
                <w:szCs w:val="18"/>
              </w:rPr>
            </w:pPr>
          </w:p>
          <w:p w14:paraId="2F1894D6" w14:textId="77777777" w:rsidR="004C08E2" w:rsidRDefault="004C08E2" w:rsidP="003E7505">
            <w:pPr>
              <w:rPr>
                <w:sz w:val="18"/>
                <w:szCs w:val="18"/>
              </w:rPr>
            </w:pPr>
          </w:p>
          <w:p w14:paraId="5D12A0F8" w14:textId="77777777" w:rsidR="004C08E2" w:rsidRDefault="004C08E2" w:rsidP="003E7505">
            <w:pPr>
              <w:rPr>
                <w:sz w:val="18"/>
                <w:szCs w:val="18"/>
              </w:rPr>
            </w:pPr>
          </w:p>
          <w:p w14:paraId="2EB63205" w14:textId="77777777" w:rsidR="004C08E2" w:rsidRDefault="004C08E2" w:rsidP="003E7505">
            <w:pPr>
              <w:rPr>
                <w:sz w:val="18"/>
                <w:szCs w:val="18"/>
              </w:rPr>
            </w:pPr>
          </w:p>
          <w:p w14:paraId="1EA9C12F" w14:textId="77777777" w:rsidR="004C08E2" w:rsidRDefault="004C08E2" w:rsidP="003E7505">
            <w:pPr>
              <w:rPr>
                <w:sz w:val="18"/>
                <w:szCs w:val="18"/>
              </w:rPr>
            </w:pPr>
            <w:r>
              <w:rPr>
                <w:sz w:val="18"/>
                <w:szCs w:val="18"/>
              </w:rPr>
              <w:t>udžbenik</w:t>
            </w:r>
          </w:p>
          <w:p w14:paraId="7164F9F8" w14:textId="77777777" w:rsidR="004C08E2" w:rsidRDefault="004C08E2" w:rsidP="003E7505">
            <w:pPr>
              <w:rPr>
                <w:sz w:val="18"/>
                <w:szCs w:val="18"/>
              </w:rPr>
            </w:pPr>
            <w:r>
              <w:rPr>
                <w:sz w:val="18"/>
                <w:szCs w:val="18"/>
              </w:rPr>
              <w:t>I: pisanje</w:t>
            </w:r>
          </w:p>
          <w:p w14:paraId="49D68D63" w14:textId="77777777" w:rsidR="004C08E2" w:rsidRDefault="004C08E2" w:rsidP="003E7505">
            <w:pPr>
              <w:rPr>
                <w:sz w:val="18"/>
                <w:szCs w:val="18"/>
              </w:rPr>
            </w:pPr>
          </w:p>
          <w:p w14:paraId="46FAF731" w14:textId="77777777" w:rsidR="004C08E2" w:rsidRDefault="004C08E2" w:rsidP="003E7505">
            <w:pPr>
              <w:rPr>
                <w:sz w:val="18"/>
                <w:szCs w:val="18"/>
              </w:rPr>
            </w:pPr>
            <w:r>
              <w:rPr>
                <w:sz w:val="18"/>
                <w:szCs w:val="18"/>
              </w:rPr>
              <w:t>DOS</w:t>
            </w:r>
          </w:p>
          <w:p w14:paraId="24E9DFAE" w14:textId="77777777" w:rsidR="004C08E2" w:rsidRDefault="004C08E2" w:rsidP="003E7505">
            <w:pPr>
              <w:rPr>
                <w:sz w:val="18"/>
                <w:szCs w:val="18"/>
              </w:rPr>
            </w:pPr>
          </w:p>
          <w:p w14:paraId="3B36D7A0" w14:textId="77777777" w:rsidR="004C08E2" w:rsidRDefault="004C08E2" w:rsidP="003E7505">
            <w:pPr>
              <w:rPr>
                <w:sz w:val="18"/>
                <w:szCs w:val="18"/>
              </w:rPr>
            </w:pPr>
          </w:p>
          <w:p w14:paraId="41FADE8E" w14:textId="77777777" w:rsidR="004C08E2" w:rsidRDefault="004C08E2" w:rsidP="003E7505">
            <w:pPr>
              <w:rPr>
                <w:sz w:val="18"/>
                <w:szCs w:val="18"/>
              </w:rPr>
            </w:pPr>
          </w:p>
          <w:p w14:paraId="5038C7B9" w14:textId="77777777" w:rsidR="004C08E2" w:rsidRDefault="004C08E2" w:rsidP="003E7505">
            <w:pPr>
              <w:rPr>
                <w:sz w:val="18"/>
                <w:szCs w:val="18"/>
              </w:rPr>
            </w:pPr>
            <w:r>
              <w:rPr>
                <w:sz w:val="18"/>
                <w:szCs w:val="18"/>
              </w:rPr>
              <w:t>F, I: razgovor</w:t>
            </w:r>
          </w:p>
          <w:p w14:paraId="2D52F1C1" w14:textId="77777777" w:rsidR="004C08E2" w:rsidRDefault="004C08E2" w:rsidP="003E7505">
            <w:pPr>
              <w:rPr>
                <w:sz w:val="18"/>
                <w:szCs w:val="18"/>
              </w:rPr>
            </w:pPr>
          </w:p>
          <w:p w14:paraId="62114204" w14:textId="77777777" w:rsidR="004C08E2" w:rsidRDefault="004C08E2" w:rsidP="003E7505">
            <w:pPr>
              <w:rPr>
                <w:sz w:val="18"/>
                <w:szCs w:val="18"/>
              </w:rPr>
            </w:pPr>
          </w:p>
          <w:p w14:paraId="4B1E898A" w14:textId="77777777" w:rsidR="004C08E2" w:rsidRDefault="004C08E2" w:rsidP="003E7505">
            <w:pPr>
              <w:rPr>
                <w:sz w:val="18"/>
                <w:szCs w:val="18"/>
              </w:rPr>
            </w:pPr>
          </w:p>
          <w:p w14:paraId="6D8F5729" w14:textId="77777777" w:rsidR="004C08E2" w:rsidRDefault="004C08E2" w:rsidP="003E7505">
            <w:pPr>
              <w:rPr>
                <w:sz w:val="18"/>
                <w:szCs w:val="18"/>
              </w:rPr>
            </w:pPr>
          </w:p>
          <w:p w14:paraId="2F0FAC8B" w14:textId="77777777" w:rsidR="004C08E2" w:rsidRDefault="004C08E2" w:rsidP="003E7505">
            <w:pPr>
              <w:rPr>
                <w:sz w:val="18"/>
                <w:szCs w:val="18"/>
              </w:rPr>
            </w:pPr>
          </w:p>
          <w:p w14:paraId="075B12A9" w14:textId="77777777" w:rsidR="004C08E2" w:rsidRDefault="004C08E2" w:rsidP="003E7505">
            <w:pPr>
              <w:rPr>
                <w:sz w:val="18"/>
                <w:szCs w:val="18"/>
              </w:rPr>
            </w:pPr>
          </w:p>
          <w:p w14:paraId="4BE79FC8" w14:textId="77777777" w:rsidR="004C08E2" w:rsidRDefault="004C08E2" w:rsidP="003E7505">
            <w:pPr>
              <w:rPr>
                <w:sz w:val="18"/>
                <w:szCs w:val="18"/>
              </w:rPr>
            </w:pPr>
            <w:r>
              <w:rPr>
                <w:sz w:val="18"/>
                <w:szCs w:val="18"/>
              </w:rPr>
              <w:t>DOS</w:t>
            </w:r>
          </w:p>
          <w:p w14:paraId="0FE992F3" w14:textId="77777777" w:rsidR="004C08E2" w:rsidRDefault="004C08E2" w:rsidP="003E7505">
            <w:pPr>
              <w:rPr>
                <w:sz w:val="18"/>
                <w:szCs w:val="18"/>
              </w:rPr>
            </w:pPr>
          </w:p>
          <w:p w14:paraId="0EB73F35" w14:textId="77777777" w:rsidR="004C08E2" w:rsidRDefault="004C08E2" w:rsidP="003E7505">
            <w:pPr>
              <w:rPr>
                <w:sz w:val="18"/>
                <w:szCs w:val="18"/>
              </w:rPr>
            </w:pPr>
          </w:p>
          <w:p w14:paraId="2700A04F" w14:textId="77777777" w:rsidR="004C08E2" w:rsidRPr="00C208B7" w:rsidRDefault="004C08E2" w:rsidP="003E7505">
            <w:pPr>
              <w:rPr>
                <w:sz w:val="18"/>
                <w:szCs w:val="18"/>
              </w:rPr>
            </w:pPr>
          </w:p>
        </w:tc>
        <w:tc>
          <w:tcPr>
            <w:tcW w:w="1276" w:type="dxa"/>
          </w:tcPr>
          <w:p w14:paraId="5E12B82F" w14:textId="77777777" w:rsidR="004C08E2" w:rsidRDefault="004C08E2" w:rsidP="003E7505">
            <w:pPr>
              <w:rPr>
                <w:sz w:val="18"/>
                <w:szCs w:val="18"/>
              </w:rPr>
            </w:pPr>
          </w:p>
          <w:p w14:paraId="0F30D9D7" w14:textId="77777777" w:rsidR="004C08E2" w:rsidRDefault="004C08E2" w:rsidP="003E7505">
            <w:pPr>
              <w:rPr>
                <w:sz w:val="18"/>
                <w:szCs w:val="18"/>
              </w:rPr>
            </w:pPr>
          </w:p>
          <w:p w14:paraId="6021BCC2" w14:textId="77777777" w:rsidR="004C08E2" w:rsidRDefault="004C08E2" w:rsidP="003E7505">
            <w:pPr>
              <w:rPr>
                <w:sz w:val="18"/>
                <w:szCs w:val="18"/>
              </w:rPr>
            </w:pPr>
          </w:p>
          <w:p w14:paraId="09534C66" w14:textId="77777777" w:rsidR="004C08E2" w:rsidRDefault="004C08E2" w:rsidP="003E7505">
            <w:pPr>
              <w:rPr>
                <w:sz w:val="18"/>
                <w:szCs w:val="18"/>
              </w:rPr>
            </w:pPr>
          </w:p>
          <w:p w14:paraId="5BA6AA70" w14:textId="77777777" w:rsidR="004C08E2" w:rsidRDefault="004C08E2" w:rsidP="003E7505">
            <w:pPr>
              <w:rPr>
                <w:sz w:val="18"/>
                <w:szCs w:val="18"/>
              </w:rPr>
            </w:pPr>
          </w:p>
          <w:p w14:paraId="23E56C2C" w14:textId="77777777" w:rsidR="004C08E2" w:rsidRDefault="004C08E2" w:rsidP="003E7505">
            <w:pPr>
              <w:rPr>
                <w:sz w:val="18"/>
                <w:szCs w:val="18"/>
              </w:rPr>
            </w:pPr>
          </w:p>
          <w:p w14:paraId="33739386" w14:textId="77777777" w:rsidR="004C08E2" w:rsidRDefault="004C08E2" w:rsidP="003E7505">
            <w:pPr>
              <w:rPr>
                <w:sz w:val="18"/>
                <w:szCs w:val="18"/>
              </w:rPr>
            </w:pPr>
          </w:p>
          <w:p w14:paraId="73EF56B7" w14:textId="77777777" w:rsidR="004C08E2" w:rsidRDefault="004C08E2" w:rsidP="003E7505">
            <w:pPr>
              <w:rPr>
                <w:sz w:val="18"/>
                <w:szCs w:val="18"/>
              </w:rPr>
            </w:pPr>
          </w:p>
          <w:p w14:paraId="3FDE9EEB" w14:textId="77777777" w:rsidR="004C08E2" w:rsidRDefault="004C08E2" w:rsidP="003E7505">
            <w:pPr>
              <w:rPr>
                <w:sz w:val="18"/>
                <w:szCs w:val="18"/>
              </w:rPr>
            </w:pPr>
          </w:p>
          <w:p w14:paraId="5A8381B3" w14:textId="77777777" w:rsidR="004C08E2" w:rsidRDefault="004C08E2" w:rsidP="003E7505">
            <w:pPr>
              <w:rPr>
                <w:sz w:val="18"/>
                <w:szCs w:val="18"/>
              </w:rPr>
            </w:pPr>
          </w:p>
          <w:p w14:paraId="02139230" w14:textId="77777777" w:rsidR="004C08E2" w:rsidRDefault="004C08E2" w:rsidP="003E7505">
            <w:pPr>
              <w:rPr>
                <w:sz w:val="18"/>
                <w:szCs w:val="18"/>
              </w:rPr>
            </w:pPr>
          </w:p>
          <w:p w14:paraId="43DBECF7" w14:textId="77777777" w:rsidR="004C08E2" w:rsidRDefault="004C08E2" w:rsidP="003E7505">
            <w:pPr>
              <w:rPr>
                <w:sz w:val="18"/>
                <w:szCs w:val="18"/>
              </w:rPr>
            </w:pPr>
          </w:p>
          <w:p w14:paraId="671E9C0B" w14:textId="77777777" w:rsidR="004C08E2" w:rsidRDefault="004C08E2" w:rsidP="003E7505">
            <w:pPr>
              <w:rPr>
                <w:sz w:val="18"/>
                <w:szCs w:val="18"/>
              </w:rPr>
            </w:pPr>
          </w:p>
          <w:p w14:paraId="1C553A73" w14:textId="77777777" w:rsidR="004C08E2" w:rsidRDefault="004C08E2" w:rsidP="003E7505">
            <w:pPr>
              <w:rPr>
                <w:sz w:val="18"/>
                <w:szCs w:val="18"/>
              </w:rPr>
            </w:pPr>
          </w:p>
          <w:p w14:paraId="0CB00933" w14:textId="77777777" w:rsidR="004C08E2" w:rsidRDefault="004C08E2" w:rsidP="003E7505">
            <w:pPr>
              <w:rPr>
                <w:sz w:val="18"/>
                <w:szCs w:val="18"/>
              </w:rPr>
            </w:pPr>
          </w:p>
          <w:p w14:paraId="585D9E93" w14:textId="77777777" w:rsidR="004C08E2" w:rsidRDefault="004C08E2" w:rsidP="003E7505">
            <w:pPr>
              <w:rPr>
                <w:sz w:val="18"/>
                <w:szCs w:val="18"/>
              </w:rPr>
            </w:pPr>
          </w:p>
          <w:p w14:paraId="1A995E52" w14:textId="77777777" w:rsidR="004C08E2" w:rsidRDefault="004C08E2" w:rsidP="003E7505">
            <w:pPr>
              <w:rPr>
                <w:sz w:val="18"/>
                <w:szCs w:val="18"/>
              </w:rPr>
            </w:pPr>
          </w:p>
          <w:p w14:paraId="08C43F5E" w14:textId="77777777" w:rsidR="004C08E2" w:rsidRDefault="004C08E2" w:rsidP="003E7505">
            <w:pPr>
              <w:rPr>
                <w:sz w:val="18"/>
                <w:szCs w:val="18"/>
              </w:rPr>
            </w:pPr>
          </w:p>
          <w:p w14:paraId="6BBFA8E0" w14:textId="77777777" w:rsidR="004C08E2" w:rsidRDefault="004C08E2" w:rsidP="003E7505">
            <w:pPr>
              <w:rPr>
                <w:sz w:val="18"/>
                <w:szCs w:val="18"/>
              </w:rPr>
            </w:pPr>
          </w:p>
          <w:p w14:paraId="32BE8E44" w14:textId="77777777" w:rsidR="004C08E2" w:rsidRDefault="004C08E2" w:rsidP="003E7505">
            <w:pPr>
              <w:rPr>
                <w:sz w:val="18"/>
                <w:szCs w:val="18"/>
              </w:rPr>
            </w:pPr>
          </w:p>
          <w:p w14:paraId="536487F7" w14:textId="77777777" w:rsidR="004C08E2" w:rsidRDefault="004C08E2" w:rsidP="003E7505">
            <w:pPr>
              <w:rPr>
                <w:sz w:val="18"/>
                <w:szCs w:val="18"/>
              </w:rPr>
            </w:pPr>
          </w:p>
          <w:p w14:paraId="52C0F096" w14:textId="77777777" w:rsidR="004C08E2" w:rsidRDefault="004C08E2" w:rsidP="003E7505">
            <w:pPr>
              <w:rPr>
                <w:sz w:val="18"/>
                <w:szCs w:val="18"/>
              </w:rPr>
            </w:pPr>
          </w:p>
          <w:p w14:paraId="4EDA8CDF" w14:textId="77777777" w:rsidR="004C08E2" w:rsidRDefault="004C08E2" w:rsidP="003E7505">
            <w:pPr>
              <w:rPr>
                <w:sz w:val="18"/>
                <w:szCs w:val="18"/>
              </w:rPr>
            </w:pPr>
          </w:p>
          <w:p w14:paraId="315B33CF" w14:textId="77777777" w:rsidR="004C08E2" w:rsidRDefault="004C08E2" w:rsidP="003E7505">
            <w:pPr>
              <w:rPr>
                <w:sz w:val="18"/>
                <w:szCs w:val="18"/>
              </w:rPr>
            </w:pPr>
          </w:p>
          <w:p w14:paraId="12DF5C27" w14:textId="77777777" w:rsidR="004C08E2" w:rsidRDefault="004C08E2" w:rsidP="003E7505">
            <w:pPr>
              <w:rPr>
                <w:sz w:val="18"/>
                <w:szCs w:val="18"/>
              </w:rPr>
            </w:pPr>
            <w:r>
              <w:rPr>
                <w:sz w:val="18"/>
                <w:szCs w:val="18"/>
              </w:rPr>
              <w:t>osr C.2.4.</w:t>
            </w:r>
          </w:p>
          <w:p w14:paraId="1DDEF061" w14:textId="77777777" w:rsidR="004C08E2" w:rsidRDefault="004C08E2" w:rsidP="003E7505">
            <w:pPr>
              <w:rPr>
                <w:sz w:val="18"/>
                <w:szCs w:val="18"/>
              </w:rPr>
            </w:pPr>
          </w:p>
          <w:p w14:paraId="0CB87329" w14:textId="77777777" w:rsidR="004C08E2" w:rsidRDefault="004C08E2" w:rsidP="003E7505">
            <w:pPr>
              <w:rPr>
                <w:sz w:val="18"/>
                <w:szCs w:val="18"/>
              </w:rPr>
            </w:pPr>
          </w:p>
          <w:p w14:paraId="1B26AF08" w14:textId="77777777" w:rsidR="004C08E2" w:rsidRDefault="004C08E2" w:rsidP="003E7505">
            <w:pPr>
              <w:rPr>
                <w:sz w:val="18"/>
                <w:szCs w:val="18"/>
              </w:rPr>
            </w:pPr>
          </w:p>
          <w:p w14:paraId="36159628" w14:textId="77777777" w:rsidR="004C08E2" w:rsidRDefault="004C08E2" w:rsidP="003E7505">
            <w:pPr>
              <w:rPr>
                <w:sz w:val="18"/>
                <w:szCs w:val="18"/>
              </w:rPr>
            </w:pPr>
          </w:p>
          <w:p w14:paraId="752E449C" w14:textId="77777777" w:rsidR="004C08E2" w:rsidRDefault="004C08E2" w:rsidP="003E7505">
            <w:pPr>
              <w:rPr>
                <w:sz w:val="18"/>
                <w:szCs w:val="18"/>
              </w:rPr>
            </w:pPr>
          </w:p>
          <w:p w14:paraId="0B0B0AD6" w14:textId="77777777" w:rsidR="004C08E2" w:rsidRDefault="004C08E2" w:rsidP="003E7505">
            <w:pPr>
              <w:rPr>
                <w:sz w:val="18"/>
                <w:szCs w:val="18"/>
              </w:rPr>
            </w:pPr>
          </w:p>
          <w:p w14:paraId="41AB7874" w14:textId="77777777" w:rsidR="004C08E2" w:rsidRDefault="004C08E2" w:rsidP="003E7505">
            <w:pPr>
              <w:rPr>
                <w:sz w:val="18"/>
                <w:szCs w:val="18"/>
              </w:rPr>
            </w:pPr>
          </w:p>
          <w:p w14:paraId="6A38C345" w14:textId="77777777" w:rsidR="004C08E2" w:rsidRDefault="004C08E2" w:rsidP="003E7505">
            <w:pPr>
              <w:rPr>
                <w:sz w:val="18"/>
                <w:szCs w:val="18"/>
              </w:rPr>
            </w:pPr>
          </w:p>
          <w:p w14:paraId="1EA812B3" w14:textId="77777777" w:rsidR="004C08E2" w:rsidRDefault="004C08E2" w:rsidP="003E7505">
            <w:pPr>
              <w:rPr>
                <w:sz w:val="18"/>
                <w:szCs w:val="18"/>
              </w:rPr>
            </w:pPr>
          </w:p>
          <w:p w14:paraId="30E20E55" w14:textId="77777777" w:rsidR="004C08E2" w:rsidRDefault="004C08E2" w:rsidP="003E7505">
            <w:pPr>
              <w:rPr>
                <w:sz w:val="18"/>
                <w:szCs w:val="18"/>
              </w:rPr>
            </w:pPr>
          </w:p>
          <w:p w14:paraId="6B4C9A49" w14:textId="77777777" w:rsidR="004C08E2" w:rsidRDefault="004C08E2" w:rsidP="003E7505">
            <w:pPr>
              <w:rPr>
                <w:sz w:val="18"/>
                <w:szCs w:val="18"/>
              </w:rPr>
            </w:pPr>
          </w:p>
          <w:p w14:paraId="74C7C054" w14:textId="77777777" w:rsidR="004C08E2" w:rsidRDefault="004C08E2" w:rsidP="003E7505">
            <w:pPr>
              <w:rPr>
                <w:sz w:val="18"/>
                <w:szCs w:val="18"/>
              </w:rPr>
            </w:pPr>
          </w:p>
          <w:p w14:paraId="2E2A403E" w14:textId="77777777" w:rsidR="004C08E2" w:rsidRDefault="004C08E2" w:rsidP="003E7505">
            <w:pPr>
              <w:rPr>
                <w:sz w:val="18"/>
                <w:szCs w:val="18"/>
              </w:rPr>
            </w:pPr>
          </w:p>
          <w:p w14:paraId="25EF4964" w14:textId="77777777" w:rsidR="004C08E2" w:rsidRDefault="004C08E2" w:rsidP="003E7505">
            <w:pPr>
              <w:rPr>
                <w:sz w:val="18"/>
                <w:szCs w:val="18"/>
              </w:rPr>
            </w:pPr>
            <w:r>
              <w:rPr>
                <w:sz w:val="18"/>
                <w:szCs w:val="18"/>
              </w:rPr>
              <w:t>OŠ GK C.4.2.</w:t>
            </w:r>
          </w:p>
          <w:p w14:paraId="67DF4403" w14:textId="77777777" w:rsidR="004C08E2" w:rsidRDefault="004C08E2" w:rsidP="003E7505">
            <w:pPr>
              <w:rPr>
                <w:sz w:val="18"/>
                <w:szCs w:val="18"/>
              </w:rPr>
            </w:pPr>
          </w:p>
          <w:p w14:paraId="7B411A40" w14:textId="77777777" w:rsidR="004C08E2" w:rsidRDefault="004C08E2" w:rsidP="003E7505">
            <w:pPr>
              <w:rPr>
                <w:sz w:val="18"/>
                <w:szCs w:val="18"/>
              </w:rPr>
            </w:pPr>
          </w:p>
          <w:p w14:paraId="0B99106D" w14:textId="77777777" w:rsidR="004C08E2" w:rsidRDefault="004C08E2" w:rsidP="003E7505">
            <w:pPr>
              <w:rPr>
                <w:sz w:val="18"/>
                <w:szCs w:val="18"/>
              </w:rPr>
            </w:pPr>
          </w:p>
          <w:p w14:paraId="0A17CCCA" w14:textId="77777777" w:rsidR="004C08E2" w:rsidRDefault="004C08E2" w:rsidP="003E7505">
            <w:pPr>
              <w:rPr>
                <w:sz w:val="18"/>
                <w:szCs w:val="18"/>
              </w:rPr>
            </w:pPr>
            <w:r>
              <w:rPr>
                <w:sz w:val="18"/>
                <w:szCs w:val="18"/>
              </w:rPr>
              <w:t>osr C.2.4.</w:t>
            </w:r>
          </w:p>
          <w:p w14:paraId="4E1814C8" w14:textId="77777777" w:rsidR="004C08E2" w:rsidRDefault="004C08E2" w:rsidP="003E7505">
            <w:pPr>
              <w:rPr>
                <w:sz w:val="18"/>
                <w:szCs w:val="18"/>
              </w:rPr>
            </w:pPr>
          </w:p>
          <w:p w14:paraId="0CE22DBA" w14:textId="77777777" w:rsidR="004C08E2" w:rsidRDefault="004C08E2" w:rsidP="003E7505">
            <w:pPr>
              <w:rPr>
                <w:sz w:val="18"/>
                <w:szCs w:val="18"/>
              </w:rPr>
            </w:pPr>
          </w:p>
          <w:p w14:paraId="5C00EFB7" w14:textId="77777777" w:rsidR="004C08E2" w:rsidRDefault="004C08E2" w:rsidP="003E7505">
            <w:pPr>
              <w:rPr>
                <w:sz w:val="18"/>
                <w:szCs w:val="18"/>
              </w:rPr>
            </w:pPr>
          </w:p>
          <w:p w14:paraId="2AF933B2" w14:textId="77777777" w:rsidR="004C08E2" w:rsidRDefault="004C08E2" w:rsidP="003E7505">
            <w:pPr>
              <w:rPr>
                <w:sz w:val="18"/>
                <w:szCs w:val="18"/>
              </w:rPr>
            </w:pPr>
          </w:p>
          <w:p w14:paraId="354102F0" w14:textId="77777777" w:rsidR="004C08E2" w:rsidRDefault="004C08E2" w:rsidP="003E7505">
            <w:pPr>
              <w:rPr>
                <w:sz w:val="18"/>
                <w:szCs w:val="18"/>
              </w:rPr>
            </w:pPr>
          </w:p>
          <w:p w14:paraId="1A1A91C6" w14:textId="77777777" w:rsidR="004C08E2" w:rsidRDefault="004C08E2" w:rsidP="003E7505">
            <w:pPr>
              <w:rPr>
                <w:sz w:val="18"/>
                <w:szCs w:val="18"/>
              </w:rPr>
            </w:pPr>
          </w:p>
          <w:p w14:paraId="08571194" w14:textId="77777777" w:rsidR="004C08E2" w:rsidRDefault="004C08E2" w:rsidP="003E7505">
            <w:pPr>
              <w:rPr>
                <w:sz w:val="18"/>
                <w:szCs w:val="18"/>
              </w:rPr>
            </w:pPr>
          </w:p>
          <w:p w14:paraId="0F4A1A88" w14:textId="77777777" w:rsidR="004C08E2" w:rsidRDefault="004C08E2" w:rsidP="003E7505">
            <w:pPr>
              <w:rPr>
                <w:sz w:val="18"/>
                <w:szCs w:val="18"/>
              </w:rPr>
            </w:pPr>
          </w:p>
          <w:p w14:paraId="28E89CFD" w14:textId="77777777" w:rsidR="004C08E2" w:rsidRDefault="004C08E2" w:rsidP="003E7505">
            <w:pPr>
              <w:rPr>
                <w:sz w:val="18"/>
                <w:szCs w:val="18"/>
              </w:rPr>
            </w:pPr>
          </w:p>
          <w:p w14:paraId="7EDB579E" w14:textId="77777777" w:rsidR="004C08E2" w:rsidRDefault="004C08E2" w:rsidP="003E7505">
            <w:pPr>
              <w:rPr>
                <w:sz w:val="18"/>
                <w:szCs w:val="18"/>
              </w:rPr>
            </w:pPr>
          </w:p>
          <w:p w14:paraId="3FBD5411" w14:textId="77777777" w:rsidR="004C08E2" w:rsidRDefault="004C08E2" w:rsidP="003E7505">
            <w:pPr>
              <w:rPr>
                <w:sz w:val="18"/>
                <w:szCs w:val="18"/>
              </w:rPr>
            </w:pPr>
          </w:p>
          <w:p w14:paraId="5D4ED9D4" w14:textId="77777777" w:rsidR="004C08E2" w:rsidRDefault="004C08E2" w:rsidP="003E7505">
            <w:pPr>
              <w:rPr>
                <w:sz w:val="18"/>
                <w:szCs w:val="18"/>
              </w:rPr>
            </w:pPr>
          </w:p>
          <w:p w14:paraId="3507890F" w14:textId="77777777" w:rsidR="004C08E2" w:rsidRDefault="004C08E2" w:rsidP="003E7505">
            <w:pPr>
              <w:rPr>
                <w:sz w:val="18"/>
                <w:szCs w:val="18"/>
              </w:rPr>
            </w:pPr>
          </w:p>
          <w:p w14:paraId="7D21E5A1" w14:textId="77777777" w:rsidR="004C08E2" w:rsidRDefault="004C08E2" w:rsidP="003E7505">
            <w:pPr>
              <w:rPr>
                <w:sz w:val="18"/>
                <w:szCs w:val="18"/>
              </w:rPr>
            </w:pPr>
            <w:r>
              <w:rPr>
                <w:sz w:val="18"/>
                <w:szCs w:val="18"/>
              </w:rPr>
              <w:t>osr B.2.4.</w:t>
            </w:r>
          </w:p>
          <w:p w14:paraId="187341E2" w14:textId="77777777" w:rsidR="004C08E2" w:rsidRDefault="004C08E2" w:rsidP="003E7505">
            <w:pPr>
              <w:rPr>
                <w:sz w:val="18"/>
                <w:szCs w:val="18"/>
              </w:rPr>
            </w:pPr>
            <w:r>
              <w:rPr>
                <w:sz w:val="18"/>
                <w:szCs w:val="18"/>
              </w:rPr>
              <w:t>osr A.2.1.</w:t>
            </w:r>
          </w:p>
          <w:p w14:paraId="18B34043" w14:textId="77777777" w:rsidR="004C08E2" w:rsidRDefault="004C08E2" w:rsidP="003E7505">
            <w:pPr>
              <w:rPr>
                <w:sz w:val="18"/>
                <w:szCs w:val="18"/>
              </w:rPr>
            </w:pPr>
          </w:p>
          <w:p w14:paraId="2FB516EB" w14:textId="77777777" w:rsidR="004C08E2" w:rsidRDefault="004C08E2" w:rsidP="003E7505">
            <w:pPr>
              <w:rPr>
                <w:sz w:val="18"/>
                <w:szCs w:val="18"/>
              </w:rPr>
            </w:pPr>
          </w:p>
          <w:p w14:paraId="513D0146" w14:textId="77777777" w:rsidR="004C08E2" w:rsidRDefault="004C08E2" w:rsidP="003E7505">
            <w:pPr>
              <w:rPr>
                <w:sz w:val="18"/>
                <w:szCs w:val="18"/>
              </w:rPr>
            </w:pPr>
          </w:p>
          <w:p w14:paraId="2C66B458" w14:textId="77777777" w:rsidR="004C08E2" w:rsidRDefault="004C08E2" w:rsidP="003E7505">
            <w:pPr>
              <w:rPr>
                <w:sz w:val="18"/>
                <w:szCs w:val="18"/>
              </w:rPr>
            </w:pPr>
          </w:p>
          <w:p w14:paraId="7B216C9B" w14:textId="77777777" w:rsidR="004C08E2" w:rsidRDefault="004C08E2" w:rsidP="003E7505">
            <w:pPr>
              <w:rPr>
                <w:sz w:val="18"/>
                <w:szCs w:val="18"/>
              </w:rPr>
            </w:pPr>
          </w:p>
          <w:p w14:paraId="4C5071F1" w14:textId="77777777" w:rsidR="004C08E2" w:rsidRDefault="004C08E2" w:rsidP="003E7505">
            <w:pPr>
              <w:rPr>
                <w:sz w:val="18"/>
                <w:szCs w:val="18"/>
              </w:rPr>
            </w:pPr>
          </w:p>
          <w:p w14:paraId="452FF94D" w14:textId="77777777" w:rsidR="004C08E2" w:rsidRDefault="004C08E2" w:rsidP="003E7505">
            <w:pPr>
              <w:rPr>
                <w:sz w:val="18"/>
                <w:szCs w:val="18"/>
              </w:rPr>
            </w:pPr>
          </w:p>
          <w:p w14:paraId="5C7BD524" w14:textId="77777777" w:rsidR="004C08E2" w:rsidRDefault="004C08E2" w:rsidP="003E7505">
            <w:pPr>
              <w:rPr>
                <w:sz w:val="18"/>
                <w:szCs w:val="18"/>
              </w:rPr>
            </w:pPr>
            <w:r>
              <w:rPr>
                <w:sz w:val="18"/>
                <w:szCs w:val="18"/>
              </w:rPr>
              <w:t>uku A.2.1.</w:t>
            </w:r>
          </w:p>
          <w:p w14:paraId="15AC9B93" w14:textId="77777777" w:rsidR="004C08E2" w:rsidRDefault="004C08E2" w:rsidP="003E7505">
            <w:pPr>
              <w:rPr>
                <w:sz w:val="18"/>
                <w:szCs w:val="18"/>
              </w:rPr>
            </w:pPr>
          </w:p>
          <w:p w14:paraId="19D9138C" w14:textId="77777777" w:rsidR="004C08E2" w:rsidRDefault="004C08E2" w:rsidP="003E7505">
            <w:pPr>
              <w:rPr>
                <w:sz w:val="18"/>
                <w:szCs w:val="18"/>
              </w:rPr>
            </w:pPr>
          </w:p>
          <w:p w14:paraId="37CF9DBA" w14:textId="77777777" w:rsidR="004C08E2" w:rsidRDefault="004C08E2" w:rsidP="003E7505">
            <w:pPr>
              <w:rPr>
                <w:sz w:val="18"/>
                <w:szCs w:val="18"/>
              </w:rPr>
            </w:pPr>
            <w:r>
              <w:rPr>
                <w:sz w:val="18"/>
                <w:szCs w:val="18"/>
              </w:rPr>
              <w:t>ikt A.2.2.</w:t>
            </w:r>
          </w:p>
          <w:p w14:paraId="32E2C76E" w14:textId="77777777" w:rsidR="004C08E2" w:rsidRDefault="004C08E2" w:rsidP="003E7505">
            <w:pPr>
              <w:rPr>
                <w:sz w:val="18"/>
                <w:szCs w:val="18"/>
              </w:rPr>
            </w:pPr>
          </w:p>
          <w:p w14:paraId="41099F27" w14:textId="77777777" w:rsidR="004C08E2" w:rsidRDefault="004C08E2" w:rsidP="003E7505">
            <w:pPr>
              <w:rPr>
                <w:sz w:val="18"/>
                <w:szCs w:val="18"/>
              </w:rPr>
            </w:pPr>
          </w:p>
          <w:p w14:paraId="292B6CFE" w14:textId="77777777" w:rsidR="004C08E2" w:rsidRDefault="004C08E2" w:rsidP="003E7505">
            <w:pPr>
              <w:rPr>
                <w:sz w:val="18"/>
                <w:szCs w:val="18"/>
              </w:rPr>
            </w:pPr>
          </w:p>
          <w:p w14:paraId="02010D3E" w14:textId="77777777" w:rsidR="004C08E2" w:rsidRDefault="004C08E2" w:rsidP="003E7505">
            <w:pPr>
              <w:rPr>
                <w:sz w:val="18"/>
                <w:szCs w:val="18"/>
              </w:rPr>
            </w:pPr>
          </w:p>
          <w:p w14:paraId="7D65A324" w14:textId="77777777" w:rsidR="004C08E2" w:rsidRDefault="004C08E2" w:rsidP="003E7505">
            <w:pPr>
              <w:rPr>
                <w:sz w:val="18"/>
                <w:szCs w:val="18"/>
              </w:rPr>
            </w:pPr>
            <w:r>
              <w:rPr>
                <w:sz w:val="18"/>
                <w:szCs w:val="18"/>
              </w:rPr>
              <w:t>osr A.2.1.</w:t>
            </w:r>
          </w:p>
          <w:p w14:paraId="3F308EF2" w14:textId="77777777" w:rsidR="004C08E2" w:rsidRDefault="004C08E2" w:rsidP="003E7505">
            <w:pPr>
              <w:rPr>
                <w:sz w:val="18"/>
                <w:szCs w:val="18"/>
              </w:rPr>
            </w:pPr>
            <w:r>
              <w:rPr>
                <w:sz w:val="18"/>
                <w:szCs w:val="18"/>
              </w:rPr>
              <w:t>osr C.2.4.</w:t>
            </w:r>
          </w:p>
          <w:p w14:paraId="44E8B5DA" w14:textId="77777777" w:rsidR="004C08E2" w:rsidRDefault="004C08E2" w:rsidP="003E7505">
            <w:pPr>
              <w:rPr>
                <w:sz w:val="18"/>
                <w:szCs w:val="18"/>
              </w:rPr>
            </w:pPr>
          </w:p>
          <w:p w14:paraId="2E95412A" w14:textId="77777777" w:rsidR="004C08E2" w:rsidRDefault="004C08E2" w:rsidP="003E7505">
            <w:pPr>
              <w:rPr>
                <w:sz w:val="18"/>
                <w:szCs w:val="18"/>
              </w:rPr>
            </w:pPr>
          </w:p>
          <w:p w14:paraId="2EF1C159" w14:textId="77777777" w:rsidR="004C08E2" w:rsidRDefault="004C08E2" w:rsidP="003E7505">
            <w:pPr>
              <w:rPr>
                <w:sz w:val="18"/>
                <w:szCs w:val="18"/>
              </w:rPr>
            </w:pPr>
          </w:p>
          <w:p w14:paraId="0B934C0D" w14:textId="77777777" w:rsidR="004C08E2" w:rsidRDefault="004C08E2" w:rsidP="003E7505">
            <w:pPr>
              <w:rPr>
                <w:sz w:val="18"/>
                <w:szCs w:val="18"/>
              </w:rPr>
            </w:pPr>
          </w:p>
          <w:p w14:paraId="2CD94499" w14:textId="77777777" w:rsidR="004C08E2" w:rsidRDefault="004C08E2" w:rsidP="003E7505">
            <w:pPr>
              <w:rPr>
                <w:sz w:val="18"/>
                <w:szCs w:val="18"/>
              </w:rPr>
            </w:pPr>
            <w:r>
              <w:rPr>
                <w:sz w:val="18"/>
                <w:szCs w:val="18"/>
              </w:rPr>
              <w:t>ikt A.2.2.</w:t>
            </w:r>
          </w:p>
          <w:p w14:paraId="26296C10" w14:textId="77777777" w:rsidR="004C08E2" w:rsidRPr="00C208B7" w:rsidRDefault="004C08E2" w:rsidP="003E7505">
            <w:pPr>
              <w:rPr>
                <w:sz w:val="18"/>
                <w:szCs w:val="18"/>
              </w:rPr>
            </w:pPr>
          </w:p>
        </w:tc>
        <w:tc>
          <w:tcPr>
            <w:tcW w:w="1270" w:type="dxa"/>
          </w:tcPr>
          <w:p w14:paraId="1E236A6C" w14:textId="77777777" w:rsidR="004C08E2" w:rsidRDefault="004C08E2" w:rsidP="003E7505">
            <w:pPr>
              <w:rPr>
                <w:sz w:val="18"/>
                <w:szCs w:val="18"/>
              </w:rPr>
            </w:pPr>
          </w:p>
          <w:p w14:paraId="4FB66516" w14:textId="77777777" w:rsidR="004C08E2" w:rsidRDefault="004C08E2" w:rsidP="003E7505">
            <w:pPr>
              <w:rPr>
                <w:sz w:val="18"/>
                <w:szCs w:val="18"/>
              </w:rPr>
            </w:pPr>
          </w:p>
          <w:p w14:paraId="2350CB25" w14:textId="77777777" w:rsidR="004C08E2" w:rsidRDefault="004C08E2" w:rsidP="003E7505">
            <w:pPr>
              <w:rPr>
                <w:sz w:val="18"/>
                <w:szCs w:val="18"/>
              </w:rPr>
            </w:pPr>
          </w:p>
          <w:p w14:paraId="6D8E0F39" w14:textId="77777777" w:rsidR="004C08E2" w:rsidRDefault="004C08E2" w:rsidP="003E7505">
            <w:pPr>
              <w:rPr>
                <w:sz w:val="18"/>
                <w:szCs w:val="18"/>
              </w:rPr>
            </w:pPr>
            <w:r>
              <w:rPr>
                <w:sz w:val="18"/>
                <w:szCs w:val="18"/>
              </w:rPr>
              <w:t>PID OŠ B.4.3.</w:t>
            </w:r>
          </w:p>
          <w:p w14:paraId="7DEAF42A" w14:textId="77777777" w:rsidR="004C08E2" w:rsidRDefault="004C08E2" w:rsidP="003E7505">
            <w:pPr>
              <w:rPr>
                <w:sz w:val="18"/>
                <w:szCs w:val="18"/>
              </w:rPr>
            </w:pPr>
          </w:p>
          <w:p w14:paraId="39A5F634" w14:textId="77777777" w:rsidR="004C08E2" w:rsidRDefault="004C08E2" w:rsidP="003E7505">
            <w:pPr>
              <w:rPr>
                <w:sz w:val="18"/>
                <w:szCs w:val="18"/>
              </w:rPr>
            </w:pPr>
          </w:p>
          <w:p w14:paraId="2EE307FA" w14:textId="77777777" w:rsidR="004C08E2" w:rsidRDefault="004C08E2" w:rsidP="003E7505">
            <w:pPr>
              <w:rPr>
                <w:sz w:val="18"/>
                <w:szCs w:val="18"/>
              </w:rPr>
            </w:pPr>
          </w:p>
          <w:p w14:paraId="56B5C88D" w14:textId="77777777" w:rsidR="004C08E2" w:rsidRDefault="004C08E2" w:rsidP="003E7505">
            <w:pPr>
              <w:rPr>
                <w:sz w:val="18"/>
                <w:szCs w:val="18"/>
              </w:rPr>
            </w:pPr>
          </w:p>
          <w:p w14:paraId="16DBB50C" w14:textId="77777777" w:rsidR="004C08E2" w:rsidRDefault="004C08E2" w:rsidP="003E7505">
            <w:pPr>
              <w:rPr>
                <w:sz w:val="18"/>
                <w:szCs w:val="18"/>
              </w:rPr>
            </w:pPr>
          </w:p>
          <w:p w14:paraId="05BD4F73" w14:textId="77777777" w:rsidR="004C08E2" w:rsidRDefault="004C08E2" w:rsidP="003E7505">
            <w:pPr>
              <w:rPr>
                <w:sz w:val="18"/>
                <w:szCs w:val="18"/>
              </w:rPr>
            </w:pPr>
          </w:p>
          <w:p w14:paraId="4A9DAA32" w14:textId="77777777" w:rsidR="004C08E2" w:rsidRDefault="004C08E2" w:rsidP="003E7505">
            <w:pPr>
              <w:rPr>
                <w:sz w:val="18"/>
                <w:szCs w:val="18"/>
              </w:rPr>
            </w:pPr>
          </w:p>
          <w:p w14:paraId="1D971B94" w14:textId="77777777" w:rsidR="004C08E2" w:rsidRDefault="004C08E2" w:rsidP="003E7505">
            <w:pPr>
              <w:rPr>
                <w:sz w:val="18"/>
                <w:szCs w:val="18"/>
              </w:rPr>
            </w:pPr>
            <w:r>
              <w:rPr>
                <w:sz w:val="18"/>
                <w:szCs w:val="18"/>
              </w:rPr>
              <w:t>PID OŠ B.4.3.</w:t>
            </w:r>
          </w:p>
          <w:p w14:paraId="4909C752" w14:textId="77777777" w:rsidR="004C08E2" w:rsidRDefault="004C08E2" w:rsidP="003E7505">
            <w:pPr>
              <w:rPr>
                <w:sz w:val="18"/>
                <w:szCs w:val="18"/>
              </w:rPr>
            </w:pPr>
            <w:r>
              <w:rPr>
                <w:sz w:val="18"/>
                <w:szCs w:val="18"/>
              </w:rPr>
              <w:t>PID OŠ C.4.1.</w:t>
            </w:r>
          </w:p>
          <w:p w14:paraId="1730645E" w14:textId="77777777" w:rsidR="004C08E2" w:rsidRDefault="004C08E2" w:rsidP="003E7505">
            <w:pPr>
              <w:rPr>
                <w:sz w:val="18"/>
                <w:szCs w:val="18"/>
              </w:rPr>
            </w:pPr>
          </w:p>
          <w:p w14:paraId="368719E1" w14:textId="77777777" w:rsidR="004C08E2" w:rsidRDefault="004C08E2" w:rsidP="003E7505">
            <w:pPr>
              <w:rPr>
                <w:sz w:val="18"/>
                <w:szCs w:val="18"/>
              </w:rPr>
            </w:pPr>
          </w:p>
          <w:p w14:paraId="77F89B43" w14:textId="77777777" w:rsidR="004C08E2" w:rsidRDefault="004C08E2" w:rsidP="003E7505">
            <w:pPr>
              <w:rPr>
                <w:sz w:val="18"/>
                <w:szCs w:val="18"/>
              </w:rPr>
            </w:pPr>
          </w:p>
          <w:p w14:paraId="176940F8" w14:textId="77777777" w:rsidR="004C08E2" w:rsidRDefault="004C08E2" w:rsidP="003E7505">
            <w:pPr>
              <w:rPr>
                <w:sz w:val="18"/>
                <w:szCs w:val="18"/>
              </w:rPr>
            </w:pPr>
          </w:p>
          <w:p w14:paraId="3BEE25AA" w14:textId="77777777" w:rsidR="004C08E2" w:rsidRDefault="004C08E2" w:rsidP="003E7505">
            <w:pPr>
              <w:rPr>
                <w:sz w:val="18"/>
                <w:szCs w:val="18"/>
              </w:rPr>
            </w:pPr>
          </w:p>
          <w:p w14:paraId="3A27ADBF" w14:textId="77777777" w:rsidR="004C08E2" w:rsidRDefault="004C08E2" w:rsidP="003E7505">
            <w:pPr>
              <w:rPr>
                <w:sz w:val="18"/>
                <w:szCs w:val="18"/>
              </w:rPr>
            </w:pPr>
          </w:p>
          <w:p w14:paraId="1F413AB3" w14:textId="77777777" w:rsidR="004C08E2" w:rsidRDefault="004C08E2" w:rsidP="003E7505">
            <w:pPr>
              <w:rPr>
                <w:sz w:val="18"/>
                <w:szCs w:val="18"/>
              </w:rPr>
            </w:pPr>
            <w:r>
              <w:rPr>
                <w:sz w:val="18"/>
                <w:szCs w:val="18"/>
              </w:rPr>
              <w:t>PID OŠ B.4.3.</w:t>
            </w:r>
          </w:p>
          <w:p w14:paraId="2475B55A" w14:textId="77777777" w:rsidR="004C08E2" w:rsidRDefault="004C08E2" w:rsidP="003E7505">
            <w:pPr>
              <w:rPr>
                <w:sz w:val="18"/>
                <w:szCs w:val="18"/>
              </w:rPr>
            </w:pPr>
          </w:p>
          <w:p w14:paraId="52BB0CBE" w14:textId="77777777" w:rsidR="004C08E2" w:rsidRDefault="004C08E2" w:rsidP="003E7505">
            <w:pPr>
              <w:rPr>
                <w:sz w:val="18"/>
                <w:szCs w:val="18"/>
              </w:rPr>
            </w:pPr>
          </w:p>
          <w:p w14:paraId="6CE4C710" w14:textId="77777777" w:rsidR="004C08E2" w:rsidRDefault="004C08E2" w:rsidP="003E7505">
            <w:pPr>
              <w:rPr>
                <w:sz w:val="18"/>
                <w:szCs w:val="18"/>
              </w:rPr>
            </w:pPr>
          </w:p>
          <w:p w14:paraId="1FB59C30" w14:textId="77777777" w:rsidR="004C08E2" w:rsidRDefault="004C08E2" w:rsidP="003E7505">
            <w:pPr>
              <w:rPr>
                <w:sz w:val="18"/>
                <w:szCs w:val="18"/>
              </w:rPr>
            </w:pPr>
            <w:r>
              <w:rPr>
                <w:sz w:val="18"/>
                <w:szCs w:val="18"/>
              </w:rPr>
              <w:t>PID OŠ B.4.3.</w:t>
            </w:r>
          </w:p>
          <w:p w14:paraId="15359C28" w14:textId="77777777" w:rsidR="004C08E2" w:rsidRDefault="004C08E2" w:rsidP="003E7505">
            <w:pPr>
              <w:rPr>
                <w:sz w:val="18"/>
                <w:szCs w:val="18"/>
              </w:rPr>
            </w:pPr>
            <w:r>
              <w:rPr>
                <w:sz w:val="18"/>
                <w:szCs w:val="18"/>
              </w:rPr>
              <w:t>PID OŠ C.4.1.</w:t>
            </w:r>
          </w:p>
          <w:p w14:paraId="44B45F48" w14:textId="77777777" w:rsidR="004C08E2" w:rsidRDefault="004C08E2" w:rsidP="003E7505">
            <w:pPr>
              <w:rPr>
                <w:sz w:val="18"/>
                <w:szCs w:val="18"/>
              </w:rPr>
            </w:pPr>
          </w:p>
          <w:p w14:paraId="56B82233" w14:textId="77777777" w:rsidR="004C08E2" w:rsidRDefault="004C08E2" w:rsidP="003E7505">
            <w:pPr>
              <w:rPr>
                <w:sz w:val="18"/>
                <w:szCs w:val="18"/>
              </w:rPr>
            </w:pPr>
          </w:p>
          <w:p w14:paraId="7104DE95" w14:textId="77777777" w:rsidR="004C08E2" w:rsidRDefault="004C08E2" w:rsidP="003E7505">
            <w:pPr>
              <w:rPr>
                <w:sz w:val="18"/>
                <w:szCs w:val="18"/>
              </w:rPr>
            </w:pPr>
          </w:p>
          <w:p w14:paraId="62DBF516" w14:textId="77777777" w:rsidR="004C08E2" w:rsidRDefault="004C08E2" w:rsidP="003E7505">
            <w:pPr>
              <w:rPr>
                <w:sz w:val="18"/>
                <w:szCs w:val="18"/>
              </w:rPr>
            </w:pPr>
          </w:p>
          <w:p w14:paraId="2B5629AE" w14:textId="77777777" w:rsidR="004C08E2" w:rsidRDefault="004C08E2" w:rsidP="003E7505">
            <w:pPr>
              <w:rPr>
                <w:sz w:val="18"/>
                <w:szCs w:val="18"/>
              </w:rPr>
            </w:pPr>
          </w:p>
          <w:p w14:paraId="2389C623" w14:textId="77777777" w:rsidR="004C08E2" w:rsidRDefault="004C08E2" w:rsidP="003E7505">
            <w:pPr>
              <w:rPr>
                <w:sz w:val="18"/>
                <w:szCs w:val="18"/>
              </w:rPr>
            </w:pPr>
          </w:p>
          <w:p w14:paraId="778302F4" w14:textId="77777777" w:rsidR="004C08E2" w:rsidRDefault="004C08E2" w:rsidP="003E7505">
            <w:pPr>
              <w:rPr>
                <w:sz w:val="18"/>
                <w:szCs w:val="18"/>
              </w:rPr>
            </w:pPr>
          </w:p>
          <w:p w14:paraId="78154D76" w14:textId="77777777" w:rsidR="004C08E2" w:rsidRDefault="004C08E2" w:rsidP="003E7505">
            <w:pPr>
              <w:rPr>
                <w:sz w:val="18"/>
                <w:szCs w:val="18"/>
              </w:rPr>
            </w:pPr>
            <w:r>
              <w:rPr>
                <w:sz w:val="18"/>
                <w:szCs w:val="18"/>
              </w:rPr>
              <w:t>PID OŠ B.4.3.</w:t>
            </w:r>
          </w:p>
          <w:p w14:paraId="6449ADC3" w14:textId="77777777" w:rsidR="004C08E2" w:rsidRDefault="004C08E2" w:rsidP="003E7505">
            <w:pPr>
              <w:rPr>
                <w:sz w:val="18"/>
                <w:szCs w:val="18"/>
              </w:rPr>
            </w:pPr>
          </w:p>
          <w:p w14:paraId="799C0274" w14:textId="77777777" w:rsidR="004C08E2" w:rsidRDefault="004C08E2" w:rsidP="003E7505">
            <w:pPr>
              <w:rPr>
                <w:sz w:val="18"/>
                <w:szCs w:val="18"/>
              </w:rPr>
            </w:pPr>
          </w:p>
          <w:p w14:paraId="71171C91" w14:textId="77777777" w:rsidR="004C08E2" w:rsidRDefault="004C08E2" w:rsidP="003E7505">
            <w:pPr>
              <w:rPr>
                <w:sz w:val="18"/>
                <w:szCs w:val="18"/>
              </w:rPr>
            </w:pPr>
          </w:p>
          <w:p w14:paraId="1EAFCD68" w14:textId="77777777" w:rsidR="004C08E2" w:rsidRDefault="004C08E2" w:rsidP="003E7505">
            <w:pPr>
              <w:rPr>
                <w:sz w:val="18"/>
                <w:szCs w:val="18"/>
              </w:rPr>
            </w:pPr>
          </w:p>
          <w:p w14:paraId="5967C374" w14:textId="77777777" w:rsidR="004C08E2" w:rsidRDefault="004C08E2" w:rsidP="003E7505">
            <w:pPr>
              <w:rPr>
                <w:sz w:val="18"/>
                <w:szCs w:val="18"/>
              </w:rPr>
            </w:pPr>
          </w:p>
          <w:p w14:paraId="7CC22D93" w14:textId="77777777" w:rsidR="004C08E2" w:rsidRDefault="004C08E2" w:rsidP="003E7505">
            <w:pPr>
              <w:rPr>
                <w:sz w:val="18"/>
                <w:szCs w:val="18"/>
              </w:rPr>
            </w:pPr>
          </w:p>
          <w:p w14:paraId="405B6AF2" w14:textId="77777777" w:rsidR="004C08E2" w:rsidRDefault="004C08E2" w:rsidP="003E7505">
            <w:pPr>
              <w:rPr>
                <w:sz w:val="18"/>
                <w:szCs w:val="18"/>
              </w:rPr>
            </w:pPr>
          </w:p>
          <w:p w14:paraId="0E229A36" w14:textId="77777777" w:rsidR="004C08E2" w:rsidRDefault="004C08E2" w:rsidP="003E7505">
            <w:pPr>
              <w:rPr>
                <w:sz w:val="18"/>
                <w:szCs w:val="18"/>
              </w:rPr>
            </w:pPr>
          </w:p>
          <w:p w14:paraId="6082CA5B" w14:textId="77777777" w:rsidR="004C08E2" w:rsidRDefault="004C08E2" w:rsidP="003E7505">
            <w:pPr>
              <w:rPr>
                <w:sz w:val="18"/>
                <w:szCs w:val="18"/>
              </w:rPr>
            </w:pPr>
          </w:p>
          <w:p w14:paraId="1499DC81" w14:textId="77777777" w:rsidR="004C08E2" w:rsidRDefault="004C08E2" w:rsidP="003E7505">
            <w:pPr>
              <w:rPr>
                <w:sz w:val="18"/>
                <w:szCs w:val="18"/>
              </w:rPr>
            </w:pPr>
            <w:r>
              <w:rPr>
                <w:sz w:val="18"/>
                <w:szCs w:val="18"/>
              </w:rPr>
              <w:t>PID OŠ C.4.1.</w:t>
            </w:r>
          </w:p>
          <w:p w14:paraId="6DACF35D" w14:textId="77777777" w:rsidR="004C08E2" w:rsidRDefault="004C08E2" w:rsidP="003E7505">
            <w:pPr>
              <w:rPr>
                <w:sz w:val="18"/>
                <w:szCs w:val="18"/>
              </w:rPr>
            </w:pPr>
          </w:p>
          <w:p w14:paraId="1F0120F6" w14:textId="77777777" w:rsidR="004C08E2" w:rsidRDefault="004C08E2" w:rsidP="003E7505">
            <w:pPr>
              <w:rPr>
                <w:sz w:val="18"/>
                <w:szCs w:val="18"/>
              </w:rPr>
            </w:pPr>
          </w:p>
          <w:p w14:paraId="095A3FAF" w14:textId="77777777" w:rsidR="004C08E2" w:rsidRDefault="004C08E2" w:rsidP="003E7505">
            <w:pPr>
              <w:rPr>
                <w:sz w:val="18"/>
                <w:szCs w:val="18"/>
              </w:rPr>
            </w:pPr>
          </w:p>
          <w:p w14:paraId="6649C688" w14:textId="77777777" w:rsidR="004C08E2" w:rsidRDefault="004C08E2" w:rsidP="003E7505">
            <w:pPr>
              <w:rPr>
                <w:sz w:val="18"/>
                <w:szCs w:val="18"/>
              </w:rPr>
            </w:pPr>
            <w:r>
              <w:rPr>
                <w:sz w:val="18"/>
                <w:szCs w:val="18"/>
              </w:rPr>
              <w:t>PID OŠ B.4.3.</w:t>
            </w:r>
          </w:p>
          <w:p w14:paraId="375244D2" w14:textId="77777777" w:rsidR="004C08E2" w:rsidRDefault="004C08E2" w:rsidP="003E7505">
            <w:pPr>
              <w:rPr>
                <w:sz w:val="18"/>
                <w:szCs w:val="18"/>
              </w:rPr>
            </w:pPr>
          </w:p>
          <w:p w14:paraId="6A26F7F7" w14:textId="77777777" w:rsidR="004C08E2" w:rsidRDefault="004C08E2" w:rsidP="003E7505">
            <w:pPr>
              <w:rPr>
                <w:sz w:val="18"/>
                <w:szCs w:val="18"/>
              </w:rPr>
            </w:pPr>
          </w:p>
          <w:p w14:paraId="7403AA1A" w14:textId="77777777" w:rsidR="004C08E2" w:rsidRDefault="004C08E2" w:rsidP="003E7505">
            <w:pPr>
              <w:rPr>
                <w:sz w:val="18"/>
                <w:szCs w:val="18"/>
              </w:rPr>
            </w:pPr>
          </w:p>
          <w:p w14:paraId="4BA18C73" w14:textId="77777777" w:rsidR="004C08E2" w:rsidRDefault="004C08E2" w:rsidP="003E7505">
            <w:pPr>
              <w:rPr>
                <w:sz w:val="18"/>
                <w:szCs w:val="18"/>
              </w:rPr>
            </w:pPr>
          </w:p>
          <w:p w14:paraId="0F95EBED" w14:textId="77777777" w:rsidR="004C08E2" w:rsidRDefault="004C08E2" w:rsidP="003E7505">
            <w:pPr>
              <w:rPr>
                <w:sz w:val="18"/>
                <w:szCs w:val="18"/>
              </w:rPr>
            </w:pPr>
          </w:p>
          <w:p w14:paraId="058895E7" w14:textId="77777777" w:rsidR="004C08E2" w:rsidRDefault="004C08E2" w:rsidP="003E7505">
            <w:pPr>
              <w:rPr>
                <w:sz w:val="18"/>
                <w:szCs w:val="18"/>
              </w:rPr>
            </w:pPr>
          </w:p>
          <w:p w14:paraId="63EB783C" w14:textId="77777777" w:rsidR="004C08E2" w:rsidRDefault="004C08E2" w:rsidP="003E7505">
            <w:pPr>
              <w:rPr>
                <w:sz w:val="18"/>
                <w:szCs w:val="18"/>
              </w:rPr>
            </w:pPr>
          </w:p>
          <w:p w14:paraId="5B709446" w14:textId="77777777" w:rsidR="004C08E2" w:rsidRDefault="004C08E2" w:rsidP="003E7505">
            <w:pPr>
              <w:rPr>
                <w:sz w:val="18"/>
                <w:szCs w:val="18"/>
              </w:rPr>
            </w:pPr>
          </w:p>
          <w:p w14:paraId="08F532A6" w14:textId="77777777" w:rsidR="004C08E2" w:rsidRDefault="004C08E2" w:rsidP="003E7505">
            <w:pPr>
              <w:rPr>
                <w:sz w:val="18"/>
                <w:szCs w:val="18"/>
              </w:rPr>
            </w:pPr>
          </w:p>
          <w:p w14:paraId="41A4CF64" w14:textId="77777777" w:rsidR="004C08E2" w:rsidRDefault="004C08E2" w:rsidP="003E7505">
            <w:pPr>
              <w:rPr>
                <w:sz w:val="18"/>
                <w:szCs w:val="18"/>
              </w:rPr>
            </w:pPr>
            <w:r>
              <w:rPr>
                <w:sz w:val="18"/>
                <w:szCs w:val="18"/>
              </w:rPr>
              <w:t>PID OŠ B.4.3.</w:t>
            </w:r>
          </w:p>
          <w:p w14:paraId="6AB4F4EF" w14:textId="77777777" w:rsidR="004C08E2" w:rsidRDefault="004C08E2" w:rsidP="003E7505">
            <w:pPr>
              <w:rPr>
                <w:sz w:val="18"/>
                <w:szCs w:val="18"/>
              </w:rPr>
            </w:pPr>
          </w:p>
          <w:p w14:paraId="3B256B36" w14:textId="77777777" w:rsidR="004C08E2" w:rsidRDefault="004C08E2" w:rsidP="003E7505">
            <w:pPr>
              <w:rPr>
                <w:sz w:val="18"/>
                <w:szCs w:val="18"/>
              </w:rPr>
            </w:pPr>
          </w:p>
          <w:p w14:paraId="258ED029" w14:textId="77777777" w:rsidR="004C08E2" w:rsidRDefault="004C08E2" w:rsidP="003E7505">
            <w:pPr>
              <w:rPr>
                <w:sz w:val="18"/>
                <w:szCs w:val="18"/>
              </w:rPr>
            </w:pPr>
          </w:p>
          <w:p w14:paraId="72D46AB1" w14:textId="77777777" w:rsidR="004C08E2" w:rsidRDefault="004C08E2" w:rsidP="003E7505">
            <w:pPr>
              <w:rPr>
                <w:sz w:val="18"/>
                <w:szCs w:val="18"/>
              </w:rPr>
            </w:pPr>
          </w:p>
          <w:p w14:paraId="5A0DF22C" w14:textId="77777777" w:rsidR="004C08E2" w:rsidRDefault="004C08E2" w:rsidP="003E7505">
            <w:pPr>
              <w:rPr>
                <w:sz w:val="18"/>
                <w:szCs w:val="18"/>
              </w:rPr>
            </w:pPr>
          </w:p>
          <w:p w14:paraId="64107526" w14:textId="77777777" w:rsidR="004C08E2" w:rsidRDefault="004C08E2" w:rsidP="003E7505">
            <w:pPr>
              <w:rPr>
                <w:sz w:val="18"/>
                <w:szCs w:val="18"/>
              </w:rPr>
            </w:pPr>
          </w:p>
          <w:p w14:paraId="666B139C" w14:textId="77777777" w:rsidR="004C08E2" w:rsidRDefault="004C08E2" w:rsidP="003E7505">
            <w:pPr>
              <w:rPr>
                <w:sz w:val="18"/>
                <w:szCs w:val="18"/>
              </w:rPr>
            </w:pPr>
          </w:p>
          <w:p w14:paraId="34DC3B96" w14:textId="77777777" w:rsidR="004C08E2" w:rsidRDefault="004C08E2" w:rsidP="003E7505">
            <w:pPr>
              <w:rPr>
                <w:sz w:val="18"/>
                <w:szCs w:val="18"/>
              </w:rPr>
            </w:pPr>
          </w:p>
          <w:p w14:paraId="7FE6C341" w14:textId="77777777" w:rsidR="004C08E2" w:rsidRDefault="004C08E2" w:rsidP="003E7505">
            <w:pPr>
              <w:rPr>
                <w:sz w:val="18"/>
                <w:szCs w:val="18"/>
              </w:rPr>
            </w:pPr>
            <w:r>
              <w:rPr>
                <w:sz w:val="18"/>
                <w:szCs w:val="18"/>
              </w:rPr>
              <w:t>PID OŠ B.4.3.</w:t>
            </w:r>
          </w:p>
          <w:p w14:paraId="52DD85AE" w14:textId="77777777" w:rsidR="004C08E2" w:rsidRDefault="004C08E2" w:rsidP="003E7505">
            <w:pPr>
              <w:rPr>
                <w:sz w:val="18"/>
                <w:szCs w:val="18"/>
              </w:rPr>
            </w:pPr>
            <w:r>
              <w:rPr>
                <w:sz w:val="18"/>
                <w:szCs w:val="18"/>
              </w:rPr>
              <w:t>PID OŠ C.4.1.</w:t>
            </w:r>
          </w:p>
          <w:p w14:paraId="175E41CD" w14:textId="77777777" w:rsidR="004C08E2" w:rsidRDefault="004C08E2" w:rsidP="003E7505">
            <w:pPr>
              <w:rPr>
                <w:sz w:val="18"/>
                <w:szCs w:val="18"/>
              </w:rPr>
            </w:pPr>
          </w:p>
          <w:p w14:paraId="160F03EE" w14:textId="77777777" w:rsidR="004C08E2" w:rsidRDefault="004C08E2" w:rsidP="003E7505">
            <w:pPr>
              <w:rPr>
                <w:sz w:val="18"/>
                <w:szCs w:val="18"/>
              </w:rPr>
            </w:pPr>
          </w:p>
          <w:p w14:paraId="59168C9D" w14:textId="77777777" w:rsidR="004C08E2" w:rsidRDefault="004C08E2" w:rsidP="003E7505">
            <w:pPr>
              <w:rPr>
                <w:sz w:val="18"/>
                <w:szCs w:val="18"/>
              </w:rPr>
            </w:pPr>
          </w:p>
          <w:p w14:paraId="511D43FE" w14:textId="77777777" w:rsidR="004C08E2" w:rsidRDefault="004C08E2" w:rsidP="003E7505">
            <w:pPr>
              <w:rPr>
                <w:sz w:val="18"/>
                <w:szCs w:val="18"/>
              </w:rPr>
            </w:pPr>
          </w:p>
          <w:p w14:paraId="6AC642C2" w14:textId="77777777" w:rsidR="004C08E2" w:rsidRDefault="004C08E2" w:rsidP="003E7505">
            <w:pPr>
              <w:rPr>
                <w:sz w:val="18"/>
                <w:szCs w:val="18"/>
              </w:rPr>
            </w:pPr>
          </w:p>
          <w:p w14:paraId="52FC045C" w14:textId="77777777" w:rsidR="004C08E2" w:rsidRDefault="004C08E2" w:rsidP="003E7505">
            <w:pPr>
              <w:rPr>
                <w:sz w:val="18"/>
                <w:szCs w:val="18"/>
              </w:rPr>
            </w:pPr>
          </w:p>
          <w:p w14:paraId="29402F3D" w14:textId="77777777" w:rsidR="004C08E2" w:rsidRDefault="004C08E2" w:rsidP="003E7505">
            <w:pPr>
              <w:rPr>
                <w:sz w:val="18"/>
                <w:szCs w:val="18"/>
              </w:rPr>
            </w:pPr>
            <w:r>
              <w:rPr>
                <w:sz w:val="18"/>
                <w:szCs w:val="18"/>
              </w:rPr>
              <w:t>PID OŠ B.4.3.</w:t>
            </w:r>
          </w:p>
          <w:p w14:paraId="1E610DA1" w14:textId="77777777" w:rsidR="004C08E2" w:rsidRDefault="004C08E2" w:rsidP="003E7505">
            <w:pPr>
              <w:rPr>
                <w:sz w:val="18"/>
                <w:szCs w:val="18"/>
              </w:rPr>
            </w:pPr>
            <w:r>
              <w:rPr>
                <w:sz w:val="18"/>
                <w:szCs w:val="18"/>
              </w:rPr>
              <w:t>PID OŠ C.4.1.</w:t>
            </w:r>
          </w:p>
          <w:p w14:paraId="0C54A47F" w14:textId="77777777" w:rsidR="004C08E2" w:rsidRDefault="004C08E2" w:rsidP="003E7505">
            <w:pPr>
              <w:rPr>
                <w:sz w:val="18"/>
                <w:szCs w:val="18"/>
              </w:rPr>
            </w:pPr>
          </w:p>
          <w:p w14:paraId="263748CC" w14:textId="77777777" w:rsidR="004C08E2" w:rsidRDefault="004C08E2" w:rsidP="003E7505">
            <w:pPr>
              <w:rPr>
                <w:sz w:val="18"/>
                <w:szCs w:val="18"/>
              </w:rPr>
            </w:pPr>
          </w:p>
          <w:p w14:paraId="31F0777A" w14:textId="77777777" w:rsidR="004C08E2" w:rsidRDefault="004C08E2" w:rsidP="003E7505">
            <w:pPr>
              <w:rPr>
                <w:sz w:val="18"/>
                <w:szCs w:val="18"/>
              </w:rPr>
            </w:pPr>
          </w:p>
          <w:p w14:paraId="71245417" w14:textId="77777777" w:rsidR="004C08E2" w:rsidRDefault="004C08E2" w:rsidP="003E7505">
            <w:pPr>
              <w:rPr>
                <w:sz w:val="18"/>
                <w:szCs w:val="18"/>
              </w:rPr>
            </w:pPr>
          </w:p>
          <w:p w14:paraId="19BAEF38" w14:textId="77777777" w:rsidR="004C08E2" w:rsidRDefault="004C08E2" w:rsidP="003E7505">
            <w:pPr>
              <w:rPr>
                <w:sz w:val="18"/>
                <w:szCs w:val="18"/>
              </w:rPr>
            </w:pPr>
          </w:p>
          <w:p w14:paraId="3377EA5F" w14:textId="77777777" w:rsidR="004C08E2" w:rsidRDefault="004C08E2" w:rsidP="003E7505">
            <w:pPr>
              <w:rPr>
                <w:sz w:val="18"/>
                <w:szCs w:val="18"/>
              </w:rPr>
            </w:pPr>
          </w:p>
          <w:p w14:paraId="1A670CBD" w14:textId="77777777" w:rsidR="004C08E2" w:rsidRDefault="004C08E2" w:rsidP="003E7505">
            <w:pPr>
              <w:rPr>
                <w:sz w:val="18"/>
                <w:szCs w:val="18"/>
              </w:rPr>
            </w:pPr>
          </w:p>
          <w:p w14:paraId="7E607A69" w14:textId="77777777" w:rsidR="004C08E2" w:rsidRDefault="004C08E2" w:rsidP="003E7505">
            <w:pPr>
              <w:rPr>
                <w:sz w:val="18"/>
                <w:szCs w:val="18"/>
              </w:rPr>
            </w:pPr>
          </w:p>
          <w:p w14:paraId="5645007C" w14:textId="77777777" w:rsidR="004C08E2" w:rsidRDefault="004C08E2" w:rsidP="003E7505">
            <w:pPr>
              <w:rPr>
                <w:sz w:val="18"/>
                <w:szCs w:val="18"/>
              </w:rPr>
            </w:pPr>
          </w:p>
          <w:p w14:paraId="30307615" w14:textId="77777777" w:rsidR="004C08E2" w:rsidRPr="00C208B7" w:rsidRDefault="004C08E2" w:rsidP="003E7505">
            <w:pPr>
              <w:rPr>
                <w:sz w:val="18"/>
                <w:szCs w:val="18"/>
              </w:rPr>
            </w:pPr>
          </w:p>
        </w:tc>
      </w:tr>
      <w:tr w:rsidR="004C08E2" w:rsidRPr="00C208B7" w14:paraId="5E3814BC" w14:textId="77777777" w:rsidTr="003E7505">
        <w:tc>
          <w:tcPr>
            <w:tcW w:w="6516" w:type="dxa"/>
            <w:gridSpan w:val="4"/>
          </w:tcPr>
          <w:p w14:paraId="727DE99B" w14:textId="77777777" w:rsidR="004C08E2" w:rsidRDefault="004C08E2" w:rsidP="003E7505">
            <w:pPr>
              <w:rPr>
                <w:sz w:val="18"/>
                <w:szCs w:val="18"/>
              </w:rPr>
            </w:pPr>
            <w:r>
              <w:rPr>
                <w:sz w:val="18"/>
                <w:szCs w:val="18"/>
              </w:rPr>
              <w:lastRenderedPageBreak/>
              <w:t>PLAN PLOČE</w:t>
            </w:r>
          </w:p>
          <w:p w14:paraId="6377D17F" w14:textId="77777777" w:rsidR="004C08E2" w:rsidRDefault="004C08E2" w:rsidP="003E7505">
            <w:pPr>
              <w:jc w:val="center"/>
              <w:rPr>
                <w:sz w:val="18"/>
                <w:szCs w:val="18"/>
              </w:rPr>
            </w:pPr>
            <w:r>
              <w:rPr>
                <w:sz w:val="18"/>
                <w:szCs w:val="18"/>
              </w:rPr>
              <w:t>NIZINSKA HRVATSKA – KULTURNO-POVIJESNE ZNAMENITOSTI</w:t>
            </w:r>
          </w:p>
          <w:p w14:paraId="06ACEE73" w14:textId="77777777" w:rsidR="004C08E2" w:rsidRDefault="004C08E2" w:rsidP="003E7505">
            <w:pPr>
              <w:rPr>
                <w:sz w:val="18"/>
                <w:szCs w:val="18"/>
              </w:rPr>
            </w:pPr>
          </w:p>
          <w:p w14:paraId="3344682D" w14:textId="77777777" w:rsidR="004C08E2" w:rsidRDefault="004C08E2" w:rsidP="003E7505">
            <w:pPr>
              <w:rPr>
                <w:sz w:val="18"/>
                <w:szCs w:val="18"/>
              </w:rPr>
            </w:pPr>
            <w:r w:rsidRPr="00405659">
              <w:rPr>
                <w:sz w:val="18"/>
                <w:szCs w:val="18"/>
              </w:rPr>
              <w:t xml:space="preserve"> </w:t>
            </w:r>
            <w:r>
              <w:rPr>
                <w:sz w:val="18"/>
                <w:szCs w:val="18"/>
              </w:rPr>
              <w:t xml:space="preserve">       – kulturno-povijesni spomenici i znamenitosti: u Zagrebu, nalazište Vučedol </w:t>
            </w:r>
            <w:r>
              <w:rPr>
                <w:sz w:val="18"/>
                <w:szCs w:val="18"/>
              </w:rPr>
              <w:br/>
              <w:t xml:space="preserve">           pokraj Vukovara, Stari grad u Sisku, dvorac u Čakovcu, katedrala u Đakovu, </w:t>
            </w:r>
            <w:r>
              <w:rPr>
                <w:sz w:val="18"/>
                <w:szCs w:val="18"/>
              </w:rPr>
              <w:br/>
              <w:t xml:space="preserve">           svetište u Aljmašu i Mariji Bistrici</w:t>
            </w:r>
          </w:p>
          <w:p w14:paraId="625D5B3D" w14:textId="77777777" w:rsidR="004C08E2" w:rsidRDefault="004C08E2" w:rsidP="003E7505">
            <w:pPr>
              <w:rPr>
                <w:sz w:val="18"/>
                <w:szCs w:val="18"/>
              </w:rPr>
            </w:pPr>
            <w:r w:rsidRPr="00405659">
              <w:rPr>
                <w:sz w:val="18"/>
                <w:szCs w:val="18"/>
              </w:rPr>
              <w:t xml:space="preserve"> </w:t>
            </w:r>
            <w:r>
              <w:rPr>
                <w:sz w:val="18"/>
                <w:szCs w:val="18"/>
              </w:rPr>
              <w:t xml:space="preserve">      – narodna baština: slavonski bećarac, ples kraljice Ljelje, stare drvene kuće, nošnje</w:t>
            </w:r>
          </w:p>
          <w:p w14:paraId="32822BA5" w14:textId="77777777" w:rsidR="004C08E2" w:rsidRDefault="004C08E2" w:rsidP="003E7505">
            <w:pPr>
              <w:rPr>
                <w:sz w:val="18"/>
                <w:szCs w:val="18"/>
              </w:rPr>
            </w:pPr>
            <w:r>
              <w:rPr>
                <w:sz w:val="18"/>
                <w:szCs w:val="18"/>
              </w:rPr>
              <w:t xml:space="preserve">       – znamenite osobe: Dragutin Tadijanović, Josip Runjanin, Lavoslav Ružička</w:t>
            </w:r>
          </w:p>
          <w:p w14:paraId="46D135C7" w14:textId="77777777" w:rsidR="004C08E2" w:rsidRPr="00405659" w:rsidRDefault="004C08E2" w:rsidP="003E7505">
            <w:pPr>
              <w:rPr>
                <w:sz w:val="18"/>
                <w:szCs w:val="18"/>
              </w:rPr>
            </w:pPr>
          </w:p>
        </w:tc>
        <w:tc>
          <w:tcPr>
            <w:tcW w:w="2546" w:type="dxa"/>
            <w:gridSpan w:val="2"/>
          </w:tcPr>
          <w:p w14:paraId="6308EF27" w14:textId="77777777" w:rsidR="004C08E2" w:rsidRPr="00C208B7" w:rsidRDefault="004C08E2" w:rsidP="003E7505">
            <w:pPr>
              <w:rPr>
                <w:sz w:val="18"/>
                <w:szCs w:val="18"/>
              </w:rPr>
            </w:pPr>
            <w:r w:rsidRPr="00C208B7">
              <w:rPr>
                <w:sz w:val="18"/>
                <w:szCs w:val="18"/>
              </w:rPr>
              <w:t>DOMAĆA ZADAĆA</w:t>
            </w:r>
          </w:p>
          <w:p w14:paraId="68CB9F88" w14:textId="77777777" w:rsidR="004C08E2" w:rsidRDefault="004C08E2" w:rsidP="003E7505">
            <w:pPr>
              <w:rPr>
                <w:sz w:val="18"/>
                <w:szCs w:val="18"/>
              </w:rPr>
            </w:pPr>
            <w:r>
              <w:rPr>
                <w:sz w:val="18"/>
                <w:szCs w:val="18"/>
              </w:rPr>
              <w:t>Učenici mogu riješiti zadatke u udžbeniku (str. 73).</w:t>
            </w:r>
          </w:p>
          <w:p w14:paraId="66B4019D" w14:textId="77777777" w:rsidR="004C08E2" w:rsidRDefault="004C08E2" w:rsidP="003E7505">
            <w:pPr>
              <w:rPr>
                <w:sz w:val="18"/>
                <w:szCs w:val="18"/>
              </w:rPr>
            </w:pPr>
          </w:p>
          <w:p w14:paraId="22AEE2BE" w14:textId="77777777" w:rsidR="004C08E2" w:rsidRDefault="004C08E2" w:rsidP="003E7505">
            <w:pPr>
              <w:rPr>
                <w:sz w:val="18"/>
                <w:szCs w:val="18"/>
              </w:rPr>
            </w:pPr>
          </w:p>
          <w:p w14:paraId="2A3D4C6C" w14:textId="77777777" w:rsidR="004C08E2" w:rsidRDefault="004C08E2" w:rsidP="003E7505">
            <w:pPr>
              <w:rPr>
                <w:sz w:val="18"/>
                <w:szCs w:val="18"/>
              </w:rPr>
            </w:pPr>
          </w:p>
          <w:p w14:paraId="0CA983F5" w14:textId="77777777" w:rsidR="004C08E2" w:rsidRPr="00C208B7" w:rsidRDefault="004C08E2" w:rsidP="003E7505">
            <w:pPr>
              <w:rPr>
                <w:sz w:val="18"/>
                <w:szCs w:val="18"/>
              </w:rPr>
            </w:pPr>
          </w:p>
        </w:tc>
      </w:tr>
      <w:tr w:rsidR="004C08E2" w:rsidRPr="00C208B7" w14:paraId="5F5AD359" w14:textId="77777777" w:rsidTr="003E7505">
        <w:tc>
          <w:tcPr>
            <w:tcW w:w="9062" w:type="dxa"/>
            <w:gridSpan w:val="6"/>
          </w:tcPr>
          <w:p w14:paraId="28805C1F" w14:textId="77777777" w:rsidR="004C08E2" w:rsidRPr="00C208B7" w:rsidRDefault="004C08E2" w:rsidP="003E7505">
            <w:pPr>
              <w:jc w:val="center"/>
              <w:rPr>
                <w:sz w:val="18"/>
                <w:szCs w:val="18"/>
              </w:rPr>
            </w:pPr>
            <w:r>
              <w:rPr>
                <w:sz w:val="18"/>
              </w:rPr>
              <w:t>Prijedlog za rad s učenicima s posebnim odgojno-obrazovnim potrebama</w:t>
            </w:r>
          </w:p>
        </w:tc>
      </w:tr>
      <w:tr w:rsidR="004C08E2" w:rsidRPr="00C208B7" w14:paraId="238ED2D5" w14:textId="77777777" w:rsidTr="003E7505">
        <w:tc>
          <w:tcPr>
            <w:tcW w:w="4531" w:type="dxa"/>
            <w:gridSpan w:val="2"/>
          </w:tcPr>
          <w:p w14:paraId="3A6ADF1D" w14:textId="77777777" w:rsidR="004C08E2" w:rsidRPr="00C208B7" w:rsidRDefault="004C08E2" w:rsidP="003E7505">
            <w:pPr>
              <w:jc w:val="both"/>
              <w:rPr>
                <w:sz w:val="18"/>
                <w:szCs w:val="18"/>
              </w:rPr>
            </w:pPr>
            <w:r>
              <w:rPr>
                <w:sz w:val="18"/>
              </w:rPr>
              <w:t>Učiteljica/učitelj može pomoći učeniku s usporenim govorno-jezičnim razvojem u rješavanju 8. zadatka u udžbeniku.</w:t>
            </w:r>
          </w:p>
        </w:tc>
        <w:tc>
          <w:tcPr>
            <w:tcW w:w="4531" w:type="dxa"/>
            <w:gridSpan w:val="4"/>
          </w:tcPr>
          <w:p w14:paraId="30FE36F3" w14:textId="77777777" w:rsidR="004C08E2" w:rsidRPr="00C208B7" w:rsidRDefault="004C08E2" w:rsidP="003E7505">
            <w:pPr>
              <w:jc w:val="both"/>
              <w:rPr>
                <w:sz w:val="18"/>
                <w:szCs w:val="18"/>
              </w:rPr>
            </w:pPr>
            <w:r>
              <w:rPr>
                <w:sz w:val="18"/>
              </w:rPr>
              <w:t>Učenik s ubrzanim govorno-jezičnim razvojem može odabrati jednu znamenitu osobu iz nizinskog kraja i istražiti po čemu je ta osoba poznata.</w:t>
            </w:r>
          </w:p>
        </w:tc>
      </w:tr>
    </w:tbl>
    <w:p w14:paraId="2A43E9AD" w14:textId="77777777" w:rsidR="004C08E2" w:rsidRDefault="00EE59B7" w:rsidP="004C08E2">
      <w:pPr>
        <w:spacing w:before="240" w:line="256" w:lineRule="auto"/>
        <w:rPr>
          <w:sz w:val="18"/>
          <w:szCs w:val="18"/>
        </w:rPr>
      </w:pPr>
      <w:r>
        <w:rPr>
          <w:noProof/>
          <w:sz w:val="18"/>
          <w:lang w:eastAsia="hr-HR"/>
        </w:rPr>
        <w:pict w14:anchorId="0A278C74">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3" type="#_x0000_t73" style="position:absolute;margin-left:-4.5pt;margin-top:9.2pt;width:8.2pt;height:15.8pt;z-index:251659264;mso-position-horizontal-relative:text;mso-position-vertical-relative:text"/>
        </w:pict>
      </w:r>
      <w:r w:rsidR="004C08E2">
        <w:rPr>
          <w:sz w:val="18"/>
        </w:rPr>
        <w:t xml:space="preserve">    Pripremiti plakate te umnožiti </w:t>
      </w:r>
      <w:r w:rsidR="004C08E2">
        <w:rPr>
          <w:sz w:val="18"/>
          <w:szCs w:val="18"/>
        </w:rPr>
        <w:t>nastavni listić sa slijepom kartom Republike Hrvatske.</w:t>
      </w:r>
    </w:p>
    <w:p w14:paraId="206D1734" w14:textId="77777777" w:rsidR="004C08E2" w:rsidRDefault="004C08E2" w:rsidP="004C08E2">
      <w:pPr>
        <w:spacing w:before="240" w:line="256" w:lineRule="auto"/>
        <w:rPr>
          <w:sz w:val="18"/>
          <w:szCs w:val="18"/>
        </w:rPr>
      </w:pPr>
    </w:p>
    <w:p w14:paraId="141FE582" w14:textId="77777777" w:rsidR="004C08E2" w:rsidRDefault="004C08E2" w:rsidP="004C08E2">
      <w:pPr>
        <w:spacing w:before="240" w:line="256" w:lineRule="auto"/>
        <w:rPr>
          <w:sz w:val="18"/>
          <w:szCs w:val="18"/>
        </w:rPr>
      </w:pPr>
      <w:commentRangeStart w:id="0"/>
      <w:r>
        <w:rPr>
          <w:sz w:val="18"/>
          <w:szCs w:val="18"/>
        </w:rPr>
        <w:t>PRILOG</w:t>
      </w:r>
      <w:commentRangeEnd w:id="0"/>
      <w:r w:rsidR="00AE2751">
        <w:rPr>
          <w:rStyle w:val="CommentReference"/>
        </w:rPr>
        <w:commentReference w:id="0"/>
      </w:r>
    </w:p>
    <w:p w14:paraId="26B467DF" w14:textId="77777777" w:rsidR="004C08E2" w:rsidRDefault="00EE59B7" w:rsidP="004C08E2">
      <w:pPr>
        <w:spacing w:before="240" w:line="256" w:lineRule="auto"/>
        <w:rPr>
          <w:sz w:val="18"/>
        </w:rPr>
      </w:pPr>
      <w:r>
        <w:rPr>
          <w:noProof/>
          <w:sz w:val="18"/>
        </w:rPr>
        <w:pict w14:anchorId="67116F54">
          <v:shapetype id="_x0000_t202" coordsize="21600,21600" o:spt="202" path="m,l,21600r21600,l21600,xe">
            <v:stroke joinstyle="miter"/>
            <v:path gradientshapeok="t" o:connecttype="rect"/>
          </v:shapetype>
          <v:shape id="_x0000_s1035" type="#_x0000_t202" style="position:absolute;margin-left:172.15pt;margin-top:1.95pt;width:98.5pt;height:71.15pt;z-index:251662336">
            <v:textbox style="mso-next-textbox:#_x0000_s1035">
              <w:txbxContent>
                <w:p w14:paraId="08ACC775" w14:textId="77777777" w:rsidR="004C08E2" w:rsidRDefault="004C08E2" w:rsidP="004C08E2">
                  <w:pPr>
                    <w:jc w:val="center"/>
                    <w:rPr>
                      <w:sz w:val="28"/>
                      <w:szCs w:val="28"/>
                    </w:rPr>
                  </w:pPr>
                </w:p>
                <w:p w14:paraId="676C8C5F" w14:textId="77777777" w:rsidR="004C08E2" w:rsidRPr="00E8751F" w:rsidRDefault="004C08E2" w:rsidP="004C08E2">
                  <w:pPr>
                    <w:jc w:val="center"/>
                    <w:rPr>
                      <w:sz w:val="28"/>
                      <w:szCs w:val="28"/>
                    </w:rPr>
                  </w:pPr>
                  <w:r>
                    <w:rPr>
                      <w:sz w:val="28"/>
                      <w:szCs w:val="28"/>
                    </w:rPr>
                    <w:t>TRAKOŠĆAN</w:t>
                  </w:r>
                </w:p>
              </w:txbxContent>
            </v:textbox>
          </v:shape>
        </w:pict>
      </w:r>
      <w:r w:rsidR="004C08E2">
        <w:rPr>
          <w:noProof/>
          <w:sz w:val="18"/>
        </w:rPr>
        <w:drawing>
          <wp:inline distT="0" distB="0" distL="0" distR="0" wp14:anchorId="78293267" wp14:editId="5F7F7FB2">
            <wp:extent cx="1327150" cy="901700"/>
            <wp:effectExtent l="19050" t="19050" r="635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7150" cy="901700"/>
                    </a:xfrm>
                    <a:prstGeom prst="rect">
                      <a:avLst/>
                    </a:prstGeom>
                    <a:noFill/>
                    <a:ln>
                      <a:solidFill>
                        <a:schemeClr val="tx1"/>
                      </a:solidFill>
                    </a:ln>
                  </pic:spPr>
                </pic:pic>
              </a:graphicData>
            </a:graphic>
          </wp:inline>
        </w:drawing>
      </w:r>
      <w:r w:rsidR="004C08E2">
        <w:rPr>
          <w:sz w:val="18"/>
        </w:rPr>
        <w:tab/>
      </w:r>
      <w:r w:rsidR="004C08E2">
        <w:rPr>
          <w:sz w:val="18"/>
        </w:rPr>
        <w:tab/>
      </w:r>
    </w:p>
    <w:p w14:paraId="72019FF7" w14:textId="77777777" w:rsidR="004C08E2" w:rsidRDefault="00EE59B7" w:rsidP="004C08E2">
      <w:pPr>
        <w:spacing w:before="240" w:line="256" w:lineRule="auto"/>
        <w:rPr>
          <w:sz w:val="18"/>
        </w:rPr>
      </w:pPr>
      <w:r>
        <w:rPr>
          <w:noProof/>
          <w:sz w:val="18"/>
        </w:rPr>
        <w:pict w14:anchorId="22E8D68A">
          <v:shape id="_x0000_s1034" type="#_x0000_t202" style="position:absolute;margin-left:171.15pt;margin-top:4.2pt;width:98.5pt;height:71.15pt;z-index:251661312">
            <v:textbox style="mso-next-textbox:#_x0000_s1034">
              <w:txbxContent>
                <w:p w14:paraId="4A52138B" w14:textId="77777777" w:rsidR="004C08E2" w:rsidRDefault="004C08E2" w:rsidP="004C08E2">
                  <w:pPr>
                    <w:rPr>
                      <w:sz w:val="28"/>
                      <w:szCs w:val="28"/>
                    </w:rPr>
                  </w:pPr>
                </w:p>
                <w:p w14:paraId="49C49F13" w14:textId="77777777" w:rsidR="004C08E2" w:rsidRPr="00E8751F" w:rsidRDefault="004C08E2" w:rsidP="004C08E2">
                  <w:pPr>
                    <w:jc w:val="center"/>
                    <w:rPr>
                      <w:sz w:val="28"/>
                      <w:szCs w:val="28"/>
                    </w:rPr>
                  </w:pPr>
                  <w:r>
                    <w:rPr>
                      <w:sz w:val="28"/>
                      <w:szCs w:val="28"/>
                    </w:rPr>
                    <w:t>VELIKI TABOR</w:t>
                  </w:r>
                </w:p>
              </w:txbxContent>
            </v:textbox>
          </v:shape>
        </w:pict>
      </w:r>
      <w:r w:rsidR="004C08E2">
        <w:rPr>
          <w:noProof/>
          <w:sz w:val="18"/>
        </w:rPr>
        <w:drawing>
          <wp:inline distT="0" distB="0" distL="0" distR="0" wp14:anchorId="3952A742" wp14:editId="32E74F6B">
            <wp:extent cx="1352550" cy="901700"/>
            <wp:effectExtent l="19050" t="1905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2550" cy="901700"/>
                    </a:xfrm>
                    <a:prstGeom prst="rect">
                      <a:avLst/>
                    </a:prstGeom>
                    <a:noFill/>
                    <a:ln>
                      <a:solidFill>
                        <a:schemeClr val="tx1"/>
                      </a:solidFill>
                    </a:ln>
                  </pic:spPr>
                </pic:pic>
              </a:graphicData>
            </a:graphic>
          </wp:inline>
        </w:drawing>
      </w:r>
    </w:p>
    <w:p w14:paraId="4362AB49" w14:textId="77777777" w:rsidR="004C08E2" w:rsidRDefault="00EE59B7" w:rsidP="004C08E2">
      <w:pPr>
        <w:spacing w:before="240" w:line="256" w:lineRule="auto"/>
        <w:rPr>
          <w:sz w:val="18"/>
        </w:rPr>
      </w:pPr>
      <w:r>
        <w:rPr>
          <w:noProof/>
          <w:sz w:val="18"/>
        </w:rPr>
        <w:pict w14:anchorId="597B2A9F">
          <v:shape id="_x0000_s1036" type="#_x0000_t202" style="position:absolute;margin-left:171.15pt;margin-top:2.45pt;width:98.5pt;height:71.15pt;z-index:251663360">
            <v:textbox style="mso-next-textbox:#_x0000_s1036">
              <w:txbxContent>
                <w:p w14:paraId="1717851B" w14:textId="77777777" w:rsidR="004C08E2" w:rsidRPr="00E8751F" w:rsidRDefault="004C08E2" w:rsidP="004C08E2">
                  <w:pPr>
                    <w:jc w:val="center"/>
                    <w:rPr>
                      <w:sz w:val="28"/>
                      <w:szCs w:val="28"/>
                    </w:rPr>
                  </w:pPr>
                  <w:r>
                    <w:rPr>
                      <w:sz w:val="28"/>
                      <w:szCs w:val="28"/>
                    </w:rPr>
                    <w:t>DRVENE IGRAČKE</w:t>
                  </w:r>
                </w:p>
              </w:txbxContent>
            </v:textbox>
          </v:shape>
        </w:pict>
      </w:r>
      <w:r w:rsidR="004C08E2">
        <w:rPr>
          <w:noProof/>
          <w:sz w:val="18"/>
        </w:rPr>
        <w:drawing>
          <wp:inline distT="0" distB="0" distL="0" distR="0" wp14:anchorId="6EDE7770" wp14:editId="6798ED09">
            <wp:extent cx="1330321" cy="900000"/>
            <wp:effectExtent l="19050" t="19050" r="3810" b="0"/>
            <wp:docPr id="4"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0321" cy="900000"/>
                    </a:xfrm>
                    <a:prstGeom prst="rect">
                      <a:avLst/>
                    </a:prstGeom>
                    <a:noFill/>
                    <a:ln>
                      <a:solidFill>
                        <a:schemeClr val="tx1"/>
                      </a:solidFill>
                    </a:ln>
                  </pic:spPr>
                </pic:pic>
              </a:graphicData>
            </a:graphic>
          </wp:inline>
        </w:drawing>
      </w:r>
    </w:p>
    <w:p w14:paraId="3B51E05E" w14:textId="77777777" w:rsidR="004C08E2" w:rsidRDefault="00EE59B7" w:rsidP="004C08E2">
      <w:pPr>
        <w:spacing w:before="240" w:line="256" w:lineRule="auto"/>
        <w:rPr>
          <w:sz w:val="18"/>
        </w:rPr>
      </w:pPr>
      <w:r>
        <w:rPr>
          <w:noProof/>
          <w:sz w:val="18"/>
        </w:rPr>
        <w:pict w14:anchorId="651F0255">
          <v:shape id="_x0000_s1037" type="#_x0000_t202" style="position:absolute;margin-left:171.15pt;margin-top:3.9pt;width:98.5pt;height:71.15pt;z-index:251664384">
            <v:textbox style="mso-next-textbox:#_x0000_s1037">
              <w:txbxContent>
                <w:p w14:paraId="7C5A112E" w14:textId="77777777" w:rsidR="004C08E2" w:rsidRDefault="004C08E2" w:rsidP="004C08E2">
                  <w:pPr>
                    <w:jc w:val="center"/>
                    <w:rPr>
                      <w:sz w:val="28"/>
                      <w:szCs w:val="28"/>
                    </w:rPr>
                  </w:pPr>
                </w:p>
                <w:p w14:paraId="265210A4" w14:textId="77777777" w:rsidR="004C08E2" w:rsidRPr="00E8751F" w:rsidRDefault="004C08E2" w:rsidP="004C08E2">
                  <w:pPr>
                    <w:jc w:val="center"/>
                    <w:rPr>
                      <w:sz w:val="28"/>
                      <w:szCs w:val="28"/>
                    </w:rPr>
                  </w:pPr>
                  <w:r>
                    <w:rPr>
                      <w:sz w:val="28"/>
                      <w:szCs w:val="28"/>
                    </w:rPr>
                    <w:t>LJUDEVIT GAJ</w:t>
                  </w:r>
                </w:p>
              </w:txbxContent>
            </v:textbox>
          </v:shape>
        </w:pict>
      </w:r>
      <w:r w:rsidR="004C08E2">
        <w:rPr>
          <w:noProof/>
          <w:sz w:val="18"/>
        </w:rPr>
        <w:drawing>
          <wp:inline distT="0" distB="0" distL="0" distR="0" wp14:anchorId="70CA5B17" wp14:editId="1E1585FB">
            <wp:extent cx="1312014" cy="972000"/>
            <wp:effectExtent l="19050" t="19050" r="254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12014" cy="972000"/>
                    </a:xfrm>
                    <a:prstGeom prst="rect">
                      <a:avLst/>
                    </a:prstGeom>
                    <a:noFill/>
                    <a:ln>
                      <a:solidFill>
                        <a:schemeClr val="tx1"/>
                      </a:solidFill>
                    </a:ln>
                  </pic:spPr>
                </pic:pic>
              </a:graphicData>
            </a:graphic>
          </wp:inline>
        </w:drawing>
      </w:r>
      <w:r w:rsidR="004C08E2">
        <w:rPr>
          <w:sz w:val="18"/>
        </w:rPr>
        <w:tab/>
      </w:r>
    </w:p>
    <w:p w14:paraId="4F194F9D" w14:textId="77777777" w:rsidR="004C08E2" w:rsidRDefault="00EE59B7" w:rsidP="004C08E2">
      <w:pPr>
        <w:spacing w:before="240" w:line="256" w:lineRule="auto"/>
        <w:rPr>
          <w:sz w:val="18"/>
        </w:rPr>
      </w:pPr>
      <w:r>
        <w:rPr>
          <w:noProof/>
          <w:sz w:val="18"/>
        </w:rPr>
        <w:pict w14:anchorId="71A95848">
          <v:shape id="_x0000_s1038" type="#_x0000_t202" style="position:absolute;margin-left:170.65pt;margin-top:4.15pt;width:98.5pt;height:71.15pt;z-index:251665408">
            <v:textbox style="mso-next-textbox:#_x0000_s1038">
              <w:txbxContent>
                <w:p w14:paraId="35553207" w14:textId="77777777" w:rsidR="004C08E2" w:rsidRPr="00E8751F" w:rsidRDefault="004C08E2" w:rsidP="004C08E2">
                  <w:pPr>
                    <w:jc w:val="center"/>
                    <w:rPr>
                      <w:sz w:val="28"/>
                      <w:szCs w:val="28"/>
                    </w:rPr>
                  </w:pPr>
                  <w:r>
                    <w:rPr>
                      <w:sz w:val="28"/>
                      <w:szCs w:val="28"/>
                    </w:rPr>
                    <w:t>VUČEDOLSKA GOLUBICA</w:t>
                  </w:r>
                </w:p>
              </w:txbxContent>
            </v:textbox>
          </v:shape>
        </w:pict>
      </w:r>
      <w:r w:rsidR="004C08E2">
        <w:rPr>
          <w:noProof/>
          <w:sz w:val="18"/>
        </w:rPr>
        <w:drawing>
          <wp:inline distT="0" distB="0" distL="0" distR="0" wp14:anchorId="3AC1B524" wp14:editId="344F0071">
            <wp:extent cx="1327150" cy="971550"/>
            <wp:effectExtent l="19050" t="19050" r="635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7150" cy="971550"/>
                    </a:xfrm>
                    <a:prstGeom prst="rect">
                      <a:avLst/>
                    </a:prstGeom>
                    <a:noFill/>
                    <a:ln>
                      <a:solidFill>
                        <a:schemeClr val="tx1"/>
                      </a:solidFill>
                    </a:ln>
                  </pic:spPr>
                </pic:pic>
              </a:graphicData>
            </a:graphic>
          </wp:inline>
        </w:drawing>
      </w:r>
    </w:p>
    <w:p w14:paraId="19100F3B" w14:textId="77777777" w:rsidR="004C08E2" w:rsidRPr="00EC7D51" w:rsidRDefault="004C08E2" w:rsidP="004C08E2">
      <w:pPr>
        <w:spacing w:before="240" w:line="256" w:lineRule="auto"/>
        <w:rPr>
          <w:sz w:val="18"/>
        </w:rPr>
      </w:pPr>
    </w:p>
    <w:p w14:paraId="18251211" w14:textId="77777777" w:rsidR="004C08E2" w:rsidRDefault="004C08E2" w:rsidP="004C08E2">
      <w:pPr>
        <w:ind w:firstLine="708"/>
        <w:rPr>
          <w:sz w:val="18"/>
        </w:rPr>
      </w:pPr>
    </w:p>
    <w:p w14:paraId="6132E287" w14:textId="77777777" w:rsidR="004C08E2" w:rsidRDefault="004C08E2" w:rsidP="004C08E2">
      <w:pPr>
        <w:ind w:firstLine="708"/>
        <w:rPr>
          <w:sz w:val="18"/>
        </w:rPr>
      </w:pPr>
    </w:p>
    <w:p w14:paraId="3F7927EB" w14:textId="77777777" w:rsidR="00B15B02" w:rsidRPr="004C08E2" w:rsidRDefault="00B15B02" w:rsidP="004C08E2"/>
    <w:sectPr w:rsidR="00B15B02" w:rsidRPr="004C08E2" w:rsidSect="004555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ja Jelić-Kolar" w:date="2021-06-14T13:43:00Z" w:initials="MJ">
    <w:p w14:paraId="3667D48D" w14:textId="2DED2278" w:rsidR="00AE2751" w:rsidRDefault="00AE2751">
      <w:pPr>
        <w:pStyle w:val="CommentText"/>
      </w:pPr>
      <w:r>
        <w:rPr>
          <w:rStyle w:val="CommentReference"/>
        </w:rPr>
        <w:annotationRef/>
      </w:r>
      <w:r>
        <w:t>svaka priprema je list za sebe. Zato molim paziti da ovaj prilog ima praznu drugu stranicu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67D4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DB90" w16cex:dateUtc="2021-06-14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67D48D" w16cid:durableId="2471DB9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F62DD"/>
    <w:multiLevelType w:val="hybridMultilevel"/>
    <w:tmpl w:val="B2F2923C"/>
    <w:lvl w:ilvl="0" w:tplc="041C28AC">
      <w:start w:val="1"/>
      <w:numFmt w:val="bullet"/>
      <w:lvlText w:val="-"/>
      <w:lvlJc w:val="left"/>
      <w:pPr>
        <w:ind w:left="690" w:hanging="360"/>
      </w:pPr>
      <w:rPr>
        <w:rFonts w:ascii="Calibri" w:eastAsiaTheme="minorHAnsi" w:hAnsi="Calibri" w:cs="Calibri" w:hint="default"/>
      </w:rPr>
    </w:lvl>
    <w:lvl w:ilvl="1" w:tplc="041A0003" w:tentative="1">
      <w:start w:val="1"/>
      <w:numFmt w:val="bullet"/>
      <w:lvlText w:val="o"/>
      <w:lvlJc w:val="left"/>
      <w:pPr>
        <w:ind w:left="1410" w:hanging="360"/>
      </w:pPr>
      <w:rPr>
        <w:rFonts w:ascii="Courier New" w:hAnsi="Courier New" w:cs="Courier New" w:hint="default"/>
      </w:rPr>
    </w:lvl>
    <w:lvl w:ilvl="2" w:tplc="041A0005" w:tentative="1">
      <w:start w:val="1"/>
      <w:numFmt w:val="bullet"/>
      <w:lvlText w:val=""/>
      <w:lvlJc w:val="left"/>
      <w:pPr>
        <w:ind w:left="2130" w:hanging="360"/>
      </w:pPr>
      <w:rPr>
        <w:rFonts w:ascii="Wingdings" w:hAnsi="Wingdings" w:hint="default"/>
      </w:rPr>
    </w:lvl>
    <w:lvl w:ilvl="3" w:tplc="041A0001" w:tentative="1">
      <w:start w:val="1"/>
      <w:numFmt w:val="bullet"/>
      <w:lvlText w:val=""/>
      <w:lvlJc w:val="left"/>
      <w:pPr>
        <w:ind w:left="2850" w:hanging="360"/>
      </w:pPr>
      <w:rPr>
        <w:rFonts w:ascii="Symbol" w:hAnsi="Symbol" w:hint="default"/>
      </w:rPr>
    </w:lvl>
    <w:lvl w:ilvl="4" w:tplc="041A0003" w:tentative="1">
      <w:start w:val="1"/>
      <w:numFmt w:val="bullet"/>
      <w:lvlText w:val="o"/>
      <w:lvlJc w:val="left"/>
      <w:pPr>
        <w:ind w:left="3570" w:hanging="360"/>
      </w:pPr>
      <w:rPr>
        <w:rFonts w:ascii="Courier New" w:hAnsi="Courier New" w:cs="Courier New" w:hint="default"/>
      </w:rPr>
    </w:lvl>
    <w:lvl w:ilvl="5" w:tplc="041A0005" w:tentative="1">
      <w:start w:val="1"/>
      <w:numFmt w:val="bullet"/>
      <w:lvlText w:val=""/>
      <w:lvlJc w:val="left"/>
      <w:pPr>
        <w:ind w:left="4290" w:hanging="360"/>
      </w:pPr>
      <w:rPr>
        <w:rFonts w:ascii="Wingdings" w:hAnsi="Wingdings" w:hint="default"/>
      </w:rPr>
    </w:lvl>
    <w:lvl w:ilvl="6" w:tplc="041A0001" w:tentative="1">
      <w:start w:val="1"/>
      <w:numFmt w:val="bullet"/>
      <w:lvlText w:val=""/>
      <w:lvlJc w:val="left"/>
      <w:pPr>
        <w:ind w:left="5010" w:hanging="360"/>
      </w:pPr>
      <w:rPr>
        <w:rFonts w:ascii="Symbol" w:hAnsi="Symbol" w:hint="default"/>
      </w:rPr>
    </w:lvl>
    <w:lvl w:ilvl="7" w:tplc="041A0003" w:tentative="1">
      <w:start w:val="1"/>
      <w:numFmt w:val="bullet"/>
      <w:lvlText w:val="o"/>
      <w:lvlJc w:val="left"/>
      <w:pPr>
        <w:ind w:left="5730" w:hanging="360"/>
      </w:pPr>
      <w:rPr>
        <w:rFonts w:ascii="Courier New" w:hAnsi="Courier New" w:cs="Courier New" w:hint="default"/>
      </w:rPr>
    </w:lvl>
    <w:lvl w:ilvl="8" w:tplc="041A0005" w:tentative="1">
      <w:start w:val="1"/>
      <w:numFmt w:val="bullet"/>
      <w:lvlText w:val=""/>
      <w:lvlJc w:val="left"/>
      <w:pPr>
        <w:ind w:left="6450" w:hanging="360"/>
      </w:pPr>
      <w:rPr>
        <w:rFonts w:ascii="Wingdings" w:hAnsi="Wingdings" w:hint="default"/>
      </w:rPr>
    </w:lvl>
  </w:abstractNum>
  <w:abstractNum w:abstractNumId="1" w15:restartNumberingAfterBreak="0">
    <w:nsid w:val="347B204E"/>
    <w:multiLevelType w:val="hybridMultilevel"/>
    <w:tmpl w:val="8C3C3CA0"/>
    <w:lvl w:ilvl="0" w:tplc="10B41F1A">
      <w:start w:val="1"/>
      <w:numFmt w:val="bullet"/>
      <w:lvlText w:val="-"/>
      <w:lvlJc w:val="left"/>
      <w:pPr>
        <w:ind w:left="690" w:hanging="360"/>
      </w:pPr>
      <w:rPr>
        <w:rFonts w:ascii="Calibri" w:eastAsiaTheme="minorHAnsi" w:hAnsi="Calibri" w:cs="Calibri" w:hint="default"/>
      </w:rPr>
    </w:lvl>
    <w:lvl w:ilvl="1" w:tplc="041A0003" w:tentative="1">
      <w:start w:val="1"/>
      <w:numFmt w:val="bullet"/>
      <w:lvlText w:val="o"/>
      <w:lvlJc w:val="left"/>
      <w:pPr>
        <w:ind w:left="1410" w:hanging="360"/>
      </w:pPr>
      <w:rPr>
        <w:rFonts w:ascii="Courier New" w:hAnsi="Courier New" w:cs="Courier New" w:hint="default"/>
      </w:rPr>
    </w:lvl>
    <w:lvl w:ilvl="2" w:tplc="041A0005" w:tentative="1">
      <w:start w:val="1"/>
      <w:numFmt w:val="bullet"/>
      <w:lvlText w:val=""/>
      <w:lvlJc w:val="left"/>
      <w:pPr>
        <w:ind w:left="2130" w:hanging="360"/>
      </w:pPr>
      <w:rPr>
        <w:rFonts w:ascii="Wingdings" w:hAnsi="Wingdings" w:hint="default"/>
      </w:rPr>
    </w:lvl>
    <w:lvl w:ilvl="3" w:tplc="041A0001" w:tentative="1">
      <w:start w:val="1"/>
      <w:numFmt w:val="bullet"/>
      <w:lvlText w:val=""/>
      <w:lvlJc w:val="left"/>
      <w:pPr>
        <w:ind w:left="2850" w:hanging="360"/>
      </w:pPr>
      <w:rPr>
        <w:rFonts w:ascii="Symbol" w:hAnsi="Symbol" w:hint="default"/>
      </w:rPr>
    </w:lvl>
    <w:lvl w:ilvl="4" w:tplc="041A0003" w:tentative="1">
      <w:start w:val="1"/>
      <w:numFmt w:val="bullet"/>
      <w:lvlText w:val="o"/>
      <w:lvlJc w:val="left"/>
      <w:pPr>
        <w:ind w:left="3570" w:hanging="360"/>
      </w:pPr>
      <w:rPr>
        <w:rFonts w:ascii="Courier New" w:hAnsi="Courier New" w:cs="Courier New" w:hint="default"/>
      </w:rPr>
    </w:lvl>
    <w:lvl w:ilvl="5" w:tplc="041A0005" w:tentative="1">
      <w:start w:val="1"/>
      <w:numFmt w:val="bullet"/>
      <w:lvlText w:val=""/>
      <w:lvlJc w:val="left"/>
      <w:pPr>
        <w:ind w:left="4290" w:hanging="360"/>
      </w:pPr>
      <w:rPr>
        <w:rFonts w:ascii="Wingdings" w:hAnsi="Wingdings" w:hint="default"/>
      </w:rPr>
    </w:lvl>
    <w:lvl w:ilvl="6" w:tplc="041A0001" w:tentative="1">
      <w:start w:val="1"/>
      <w:numFmt w:val="bullet"/>
      <w:lvlText w:val=""/>
      <w:lvlJc w:val="left"/>
      <w:pPr>
        <w:ind w:left="5010" w:hanging="360"/>
      </w:pPr>
      <w:rPr>
        <w:rFonts w:ascii="Symbol" w:hAnsi="Symbol" w:hint="default"/>
      </w:rPr>
    </w:lvl>
    <w:lvl w:ilvl="7" w:tplc="041A0003" w:tentative="1">
      <w:start w:val="1"/>
      <w:numFmt w:val="bullet"/>
      <w:lvlText w:val="o"/>
      <w:lvlJc w:val="left"/>
      <w:pPr>
        <w:ind w:left="5730" w:hanging="360"/>
      </w:pPr>
      <w:rPr>
        <w:rFonts w:ascii="Courier New" w:hAnsi="Courier New" w:cs="Courier New" w:hint="default"/>
      </w:rPr>
    </w:lvl>
    <w:lvl w:ilvl="8" w:tplc="041A0005" w:tentative="1">
      <w:start w:val="1"/>
      <w:numFmt w:val="bullet"/>
      <w:lvlText w:val=""/>
      <w:lvlJc w:val="left"/>
      <w:pPr>
        <w:ind w:left="6450" w:hanging="360"/>
      </w:pPr>
      <w:rPr>
        <w:rFonts w:ascii="Wingdings" w:hAnsi="Wingdings" w:hint="default"/>
      </w:rPr>
    </w:lvl>
  </w:abstractNum>
  <w:abstractNum w:abstractNumId="2"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ja Jelić-Kolar">
    <w15:presenceInfo w15:providerId="AD" w15:userId="S-1-5-21-2079898034-1907549214-2101327604-1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03B4E"/>
    <w:rsid w:val="000C2E3D"/>
    <w:rsid w:val="00103CFB"/>
    <w:rsid w:val="0010545D"/>
    <w:rsid w:val="0011191E"/>
    <w:rsid w:val="0015125E"/>
    <w:rsid w:val="001824E3"/>
    <w:rsid w:val="001941DC"/>
    <w:rsid w:val="001969A7"/>
    <w:rsid w:val="001A4282"/>
    <w:rsid w:val="001D770B"/>
    <w:rsid w:val="001F1962"/>
    <w:rsid w:val="00216C54"/>
    <w:rsid w:val="00233661"/>
    <w:rsid w:val="002565EC"/>
    <w:rsid w:val="002621D3"/>
    <w:rsid w:val="002E28FF"/>
    <w:rsid w:val="00314076"/>
    <w:rsid w:val="003429B4"/>
    <w:rsid w:val="003504DB"/>
    <w:rsid w:val="003B3278"/>
    <w:rsid w:val="003E2F0B"/>
    <w:rsid w:val="00405659"/>
    <w:rsid w:val="004447BA"/>
    <w:rsid w:val="00455532"/>
    <w:rsid w:val="00484357"/>
    <w:rsid w:val="004C08E2"/>
    <w:rsid w:val="00512D1F"/>
    <w:rsid w:val="005418F8"/>
    <w:rsid w:val="005501E8"/>
    <w:rsid w:val="005C5D68"/>
    <w:rsid w:val="006C68A4"/>
    <w:rsid w:val="006D7192"/>
    <w:rsid w:val="006E4258"/>
    <w:rsid w:val="007331DB"/>
    <w:rsid w:val="007823B0"/>
    <w:rsid w:val="007A3BCE"/>
    <w:rsid w:val="007B415A"/>
    <w:rsid w:val="007B66AF"/>
    <w:rsid w:val="007C33D8"/>
    <w:rsid w:val="007C3660"/>
    <w:rsid w:val="007D40DD"/>
    <w:rsid w:val="007D5E80"/>
    <w:rsid w:val="00830E5D"/>
    <w:rsid w:val="00836798"/>
    <w:rsid w:val="008806AC"/>
    <w:rsid w:val="008C0EBD"/>
    <w:rsid w:val="008C3E5E"/>
    <w:rsid w:val="008F0D27"/>
    <w:rsid w:val="009468B0"/>
    <w:rsid w:val="009F2FC8"/>
    <w:rsid w:val="00A30862"/>
    <w:rsid w:val="00A36DC1"/>
    <w:rsid w:val="00A57156"/>
    <w:rsid w:val="00A82DE2"/>
    <w:rsid w:val="00A90ED9"/>
    <w:rsid w:val="00AE2751"/>
    <w:rsid w:val="00B052A6"/>
    <w:rsid w:val="00B15B02"/>
    <w:rsid w:val="00B66674"/>
    <w:rsid w:val="00B74832"/>
    <w:rsid w:val="00B907A7"/>
    <w:rsid w:val="00BF7028"/>
    <w:rsid w:val="00C208B7"/>
    <w:rsid w:val="00C70600"/>
    <w:rsid w:val="00CC41F9"/>
    <w:rsid w:val="00D81FB6"/>
    <w:rsid w:val="00DA4E79"/>
    <w:rsid w:val="00DB7B5D"/>
    <w:rsid w:val="00E42E99"/>
    <w:rsid w:val="00E43550"/>
    <w:rsid w:val="00E8751F"/>
    <w:rsid w:val="00EC7D51"/>
    <w:rsid w:val="00EE24A8"/>
    <w:rsid w:val="00EE59B7"/>
    <w:rsid w:val="00F4557A"/>
    <w:rsid w:val="00FE5F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7331DB"/>
    <w:rPr>
      <w:color w:val="0563C1" w:themeColor="hyperlink"/>
      <w:u w:val="single"/>
    </w:rPr>
  </w:style>
  <w:style w:type="character" w:styleId="UnresolvedMention">
    <w:name w:val="Unresolved Mention"/>
    <w:basedOn w:val="DefaultParagraphFont"/>
    <w:uiPriority w:val="99"/>
    <w:semiHidden/>
    <w:unhideWhenUsed/>
    <w:rsid w:val="007331DB"/>
    <w:rPr>
      <w:color w:val="605E5C"/>
      <w:shd w:val="clear" w:color="auto" w:fill="E1DFDD"/>
    </w:rPr>
  </w:style>
  <w:style w:type="character" w:styleId="CommentReference">
    <w:name w:val="annotation reference"/>
    <w:basedOn w:val="DefaultParagraphFont"/>
    <w:uiPriority w:val="99"/>
    <w:semiHidden/>
    <w:unhideWhenUsed/>
    <w:rsid w:val="00AE2751"/>
    <w:rPr>
      <w:sz w:val="16"/>
      <w:szCs w:val="16"/>
    </w:rPr>
  </w:style>
  <w:style w:type="paragraph" w:styleId="CommentText">
    <w:name w:val="annotation text"/>
    <w:basedOn w:val="Normal"/>
    <w:link w:val="CommentTextChar"/>
    <w:uiPriority w:val="99"/>
    <w:semiHidden/>
    <w:unhideWhenUsed/>
    <w:rsid w:val="00AE2751"/>
    <w:pPr>
      <w:spacing w:line="240" w:lineRule="auto"/>
    </w:pPr>
    <w:rPr>
      <w:sz w:val="20"/>
      <w:szCs w:val="20"/>
    </w:rPr>
  </w:style>
  <w:style w:type="character" w:customStyle="1" w:styleId="CommentTextChar">
    <w:name w:val="Comment Text Char"/>
    <w:basedOn w:val="DefaultParagraphFont"/>
    <w:link w:val="CommentText"/>
    <w:uiPriority w:val="99"/>
    <w:semiHidden/>
    <w:rsid w:val="00AE2751"/>
    <w:rPr>
      <w:sz w:val="20"/>
      <w:szCs w:val="20"/>
    </w:rPr>
  </w:style>
  <w:style w:type="paragraph" w:styleId="CommentSubject">
    <w:name w:val="annotation subject"/>
    <w:basedOn w:val="CommentText"/>
    <w:next w:val="CommentText"/>
    <w:link w:val="CommentSubjectChar"/>
    <w:uiPriority w:val="99"/>
    <w:semiHidden/>
    <w:unhideWhenUsed/>
    <w:rsid w:val="00AE2751"/>
    <w:rPr>
      <w:b/>
      <w:bCs/>
    </w:rPr>
  </w:style>
  <w:style w:type="character" w:customStyle="1" w:styleId="CommentSubjectChar">
    <w:name w:val="Comment Subject Char"/>
    <w:basedOn w:val="CommentTextChar"/>
    <w:link w:val="CommentSubject"/>
    <w:uiPriority w:val="99"/>
    <w:semiHidden/>
    <w:rsid w:val="00AE27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54720/55504.html"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04.html" TargetMode="External"/><Relationship Id="rId12" Type="http://schemas.microsoft.com/office/2018/08/relationships/commentsExtensible" Target="commentsExtensible.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r.izzi.digital/DOS/54720/55504.html" TargetMode="External"/><Relationship Id="rId11" Type="http://schemas.microsoft.com/office/2016/09/relationships/commentsIds" Target="commentsIds.xml"/><Relationship Id="rId5" Type="http://schemas.openxmlformats.org/officeDocument/2006/relationships/hyperlink" Target="https://hr.izzi.digital/DOS/54720/55504.html" TargetMode="External"/><Relationship Id="rId15" Type="http://schemas.openxmlformats.org/officeDocument/2006/relationships/image" Target="media/image3.jpeg"/><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3</Pages>
  <Words>873</Words>
  <Characters>5210</Characters>
  <Application>Microsoft Office Word</Application>
  <DocSecurity>0</DocSecurity>
  <Lines>578</Lines>
  <Paragraphs>121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52</cp:revision>
  <dcterms:created xsi:type="dcterms:W3CDTF">2018-11-16T12:25:00Z</dcterms:created>
  <dcterms:modified xsi:type="dcterms:W3CDTF">2021-07-07T12:14:00Z</dcterms:modified>
</cp:coreProperties>
</file>